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645273FE"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4BE93C8D"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C541A">
        <w:rPr>
          <w:b/>
          <w:sz w:val="28"/>
          <w:szCs w:val="28"/>
        </w:rPr>
        <w:t xml:space="preserve">на оказание </w:t>
      </w:r>
      <w:r w:rsidR="004C541A" w:rsidRPr="004C541A">
        <w:rPr>
          <w:b/>
          <w:sz w:val="28"/>
          <w:szCs w:val="28"/>
        </w:rPr>
        <w:t>услуг по организации, проведению и информационному сопровождению Конференций в 2016 году</w:t>
      </w:r>
      <w:r w:rsidR="00965445">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Pr="008F62E5" w:rsidRDefault="00CF408E" w:rsidP="008F62E5"/>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0521481F"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965445" w:rsidRPr="007113EC">
          <w:rPr>
            <w:rStyle w:val="a9"/>
            <w:szCs w:val="24"/>
          </w:rPr>
          <w:t>http://</w:t>
        </w:r>
        <w:r w:rsidR="00965445" w:rsidRPr="007113EC">
          <w:rPr>
            <w:rStyle w:val="a9"/>
            <w:szCs w:val="24"/>
            <w:lang w:val="en-US"/>
          </w:rPr>
          <w:t>utp</w:t>
        </w:r>
        <w:r w:rsidR="00965445" w:rsidRPr="007113EC">
          <w:rPr>
            <w:rStyle w:val="a9"/>
            <w:szCs w:val="24"/>
          </w:rPr>
          <w:t>.</w:t>
        </w:r>
        <w:r w:rsidR="00965445" w:rsidRPr="007113EC">
          <w:rPr>
            <w:rStyle w:val="a9"/>
            <w:szCs w:val="24"/>
            <w:lang w:val="en-US"/>
          </w:rPr>
          <w:t>sberbank</w:t>
        </w:r>
        <w:r w:rsidR="00965445" w:rsidRPr="007113EC">
          <w:rPr>
            <w:rStyle w:val="a9"/>
            <w:szCs w:val="24"/>
          </w:rPr>
          <w:t>-</w:t>
        </w:r>
        <w:r w:rsidR="00965445" w:rsidRPr="007113EC">
          <w:rPr>
            <w:rStyle w:val="a9"/>
            <w:szCs w:val="24"/>
            <w:lang w:val="en-US"/>
          </w:rPr>
          <w:t>ast</w:t>
        </w:r>
        <w:r w:rsidR="00965445" w:rsidRPr="007113EC">
          <w:rPr>
            <w:rStyle w:val="a9"/>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A6C65">
      <w:pPr>
        <w:pStyle w:val="44"/>
      </w:pPr>
      <w:bookmarkStart w:id="10" w:name="_Toc253767324"/>
      <w:bookmarkStart w:id="11" w:name="_Toc168126680"/>
      <w:r w:rsidRPr="00297AEF">
        <w:t>1. О</w:t>
      </w:r>
      <w:bookmarkEnd w:id="10"/>
      <w:r w:rsidR="00C921F4">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5AFEF148" w14:textId="12F946BA" w:rsidR="006B1D7F" w:rsidRDefault="006B1D7F" w:rsidP="00445B14">
      <w:pPr>
        <w:autoSpaceDE w:val="0"/>
        <w:autoSpaceDN w:val="0"/>
        <w:adjustRightInd w:val="0"/>
        <w:ind w:firstLine="539"/>
        <w:jc w:val="both"/>
        <w:outlineLvl w:val="0"/>
        <w:rPr>
          <w:b/>
          <w:sz w:val="24"/>
          <w:szCs w:val="24"/>
        </w:rPr>
      </w:pPr>
      <w:r w:rsidRPr="006B1D7F">
        <w:rPr>
          <w:b/>
          <w:sz w:val="24"/>
          <w:szCs w:val="24"/>
        </w:rPr>
        <w:t>1.9.</w:t>
      </w:r>
      <w:r>
        <w:rPr>
          <w:b/>
          <w:sz w:val="24"/>
          <w:szCs w:val="24"/>
        </w:rPr>
        <w:t xml:space="preserve"> Возможность отказа от проведения закупочной процедуры.</w:t>
      </w:r>
    </w:p>
    <w:p w14:paraId="47B84438" w14:textId="3B4C1806" w:rsidR="006B1D7F" w:rsidRPr="006B1D7F" w:rsidRDefault="006B1D7F" w:rsidP="00445B14">
      <w:pPr>
        <w:autoSpaceDE w:val="0"/>
        <w:autoSpaceDN w:val="0"/>
        <w:adjustRightInd w:val="0"/>
        <w:ind w:firstLine="539"/>
        <w:jc w:val="both"/>
        <w:outlineLvl w:val="0"/>
        <w:rPr>
          <w:sz w:val="24"/>
          <w:szCs w:val="24"/>
        </w:rPr>
      </w:pPr>
      <w:r>
        <w:rPr>
          <w:sz w:val="24"/>
          <w:szCs w:val="24"/>
        </w:rPr>
        <w:t xml:space="preserve">1.9.1. </w:t>
      </w:r>
      <w:r w:rsidRPr="006B1D7F">
        <w:rPr>
          <w:sz w:val="24"/>
          <w:szCs w:val="24"/>
        </w:rPr>
        <w:t xml:space="preserve">Агентство имеет право </w:t>
      </w:r>
      <w:r>
        <w:rPr>
          <w:sz w:val="24"/>
          <w:szCs w:val="24"/>
        </w:rPr>
        <w:t xml:space="preserve">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w:t>
      </w:r>
      <w:r w:rsidR="00903B88">
        <w:rPr>
          <w:sz w:val="24"/>
          <w:szCs w:val="24"/>
        </w:rPr>
        <w:t>числе,</w:t>
      </w:r>
      <w:r>
        <w:rPr>
          <w:sz w:val="24"/>
          <w:szCs w:val="24"/>
        </w:rPr>
        <w:t xml:space="preserve"> не возмещая участнику расходы, понесенные им в связи с участием).</w:t>
      </w:r>
    </w:p>
    <w:p w14:paraId="283424C8" w14:textId="77777777" w:rsidR="00445B14" w:rsidRPr="004B08C4" w:rsidRDefault="00445B14" w:rsidP="004B08C4"/>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lang w:eastAsia="ru-RU"/>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903B88" w:rsidRDefault="00903B8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903B88" w:rsidRDefault="00903B88" w:rsidP="00CA2876">
                            <w:pPr>
                              <w:pStyle w:val="h4"/>
                              <w:spacing w:before="0"/>
                              <w:jc w:val="right"/>
                              <w:rPr>
                                <w:i/>
                              </w:rPr>
                            </w:pPr>
                          </w:p>
                          <w:p w14:paraId="0DEE6762" w14:textId="77777777" w:rsidR="00903B88" w:rsidRPr="00C65751" w:rsidRDefault="00903B88" w:rsidP="00CA2876">
                            <w:pPr>
                              <w:pStyle w:val="h4"/>
                              <w:spacing w:before="0"/>
                              <w:jc w:val="right"/>
                              <w:rPr>
                                <w:i/>
                              </w:rPr>
                            </w:pPr>
                          </w:p>
                          <w:p w14:paraId="0E00C5EA" w14:textId="77777777" w:rsidR="00903B88" w:rsidRPr="00C65751" w:rsidRDefault="00903B88" w:rsidP="00CA2876">
                            <w:pPr>
                              <w:jc w:val="center"/>
                              <w:rPr>
                                <w:b/>
                                <w:sz w:val="24"/>
                                <w:szCs w:val="24"/>
                              </w:rPr>
                            </w:pPr>
                            <w:r w:rsidRPr="00C65751">
                              <w:rPr>
                                <w:b/>
                                <w:sz w:val="24"/>
                                <w:szCs w:val="24"/>
                              </w:rPr>
                              <w:t>ЗАЯВКА</w:t>
                            </w:r>
                          </w:p>
                          <w:p w14:paraId="4EB55509" w14:textId="40F696C2" w:rsidR="00903B88" w:rsidRDefault="00903B8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3BEAE5CE" w14:textId="39968B95" w:rsidR="00903B88" w:rsidRPr="00C65751" w:rsidRDefault="00903B88" w:rsidP="00CA2876">
                            <w:pPr>
                              <w:pStyle w:val="af"/>
                              <w:spacing w:after="0"/>
                              <w:jc w:val="center"/>
                              <w:rPr>
                                <w:b/>
                                <w:bCs/>
                                <w:iCs/>
                                <w:szCs w:val="24"/>
                                <w:u w:val="single"/>
                              </w:rPr>
                            </w:pPr>
                            <w:r w:rsidRPr="00965445">
                              <w:rPr>
                                <w:b/>
                                <w:bCs/>
                                <w:iCs/>
                                <w:szCs w:val="24"/>
                              </w:rPr>
                              <w:t>на право заключения договора на оказание услуг по организации, проведению и информационному сопровождению Конференций в 2016 году.</w:t>
                            </w:r>
                          </w:p>
                          <w:p w14:paraId="03D07335" w14:textId="77777777" w:rsidR="00903B88" w:rsidRDefault="00903B88" w:rsidP="00CA2876">
                            <w:pPr>
                              <w:pStyle w:val="33"/>
                              <w:tabs>
                                <w:tab w:val="clear" w:pos="1307"/>
                              </w:tabs>
                              <w:ind w:left="0"/>
                              <w:rPr>
                                <w:szCs w:val="24"/>
                              </w:rPr>
                            </w:pPr>
                          </w:p>
                          <w:p w14:paraId="5BC00C7D" w14:textId="77777777" w:rsidR="00903B88" w:rsidRDefault="00903B88" w:rsidP="00CA2876">
                            <w:pPr>
                              <w:pStyle w:val="33"/>
                              <w:tabs>
                                <w:tab w:val="clear" w:pos="1307"/>
                              </w:tabs>
                              <w:ind w:left="0"/>
                              <w:rPr>
                                <w:szCs w:val="24"/>
                              </w:rPr>
                            </w:pPr>
                          </w:p>
                          <w:p w14:paraId="71AC0C72" w14:textId="77777777" w:rsidR="00903B88" w:rsidRDefault="00903B88" w:rsidP="00CA2876">
                            <w:pPr>
                              <w:pStyle w:val="33"/>
                              <w:tabs>
                                <w:tab w:val="clear" w:pos="1307"/>
                              </w:tabs>
                              <w:ind w:left="0"/>
                              <w:rPr>
                                <w:szCs w:val="24"/>
                              </w:rPr>
                            </w:pPr>
                          </w:p>
                          <w:p w14:paraId="49E5975D" w14:textId="77777777" w:rsidR="00903B88" w:rsidRPr="003708E5" w:rsidRDefault="00903B88" w:rsidP="00CA2876">
                            <w:pPr>
                              <w:pStyle w:val="33"/>
                              <w:tabs>
                                <w:tab w:val="clear" w:pos="1307"/>
                              </w:tabs>
                              <w:ind w:left="0"/>
                              <w:rPr>
                                <w:sz w:val="20"/>
                              </w:rPr>
                            </w:pPr>
                            <w:r w:rsidRPr="003708E5">
                              <w:rPr>
                                <w:sz w:val="20"/>
                              </w:rPr>
                              <w:t>Регистрационный номер заявки №_________</w:t>
                            </w:r>
                          </w:p>
                          <w:p w14:paraId="07ECA06F" w14:textId="2970DE8F" w:rsidR="00903B88" w:rsidRPr="003708E5" w:rsidRDefault="00903B88" w:rsidP="00CA2876">
                            <w:pPr>
                              <w:pStyle w:val="33"/>
                              <w:tabs>
                                <w:tab w:val="clear" w:pos="1307"/>
                              </w:tabs>
                              <w:ind w:left="0"/>
                              <w:rPr>
                                <w:sz w:val="20"/>
                              </w:rPr>
                            </w:pPr>
                            <w:r w:rsidRPr="003708E5">
                              <w:rPr>
                                <w:sz w:val="20"/>
                              </w:rPr>
                              <w:t>Дата     «___»______ 201</w:t>
                            </w:r>
                            <w:r w:rsidRPr="009437B1">
                              <w:rPr>
                                <w:sz w:val="20"/>
                              </w:rPr>
                              <w:t>6</w:t>
                            </w:r>
                            <w:r w:rsidRPr="003708E5">
                              <w:rPr>
                                <w:sz w:val="20"/>
                              </w:rPr>
                              <w:t>г.</w:t>
                            </w:r>
                          </w:p>
                          <w:p w14:paraId="1BD3670B" w14:textId="77777777" w:rsidR="00903B88" w:rsidRPr="003708E5" w:rsidRDefault="00903B8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903B88" w:rsidRDefault="00903B8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903B88" w:rsidRDefault="00903B88" w:rsidP="00CA2876">
                      <w:pPr>
                        <w:pStyle w:val="h4"/>
                        <w:spacing w:before="0"/>
                        <w:jc w:val="right"/>
                        <w:rPr>
                          <w:i/>
                        </w:rPr>
                      </w:pPr>
                    </w:p>
                    <w:p w14:paraId="0DEE6762" w14:textId="77777777" w:rsidR="00903B88" w:rsidRPr="00C65751" w:rsidRDefault="00903B88" w:rsidP="00CA2876">
                      <w:pPr>
                        <w:pStyle w:val="h4"/>
                        <w:spacing w:before="0"/>
                        <w:jc w:val="right"/>
                        <w:rPr>
                          <w:i/>
                        </w:rPr>
                      </w:pPr>
                    </w:p>
                    <w:p w14:paraId="0E00C5EA" w14:textId="77777777" w:rsidR="00903B88" w:rsidRPr="00C65751" w:rsidRDefault="00903B88" w:rsidP="00CA2876">
                      <w:pPr>
                        <w:jc w:val="center"/>
                        <w:rPr>
                          <w:b/>
                          <w:sz w:val="24"/>
                          <w:szCs w:val="24"/>
                        </w:rPr>
                      </w:pPr>
                      <w:r w:rsidRPr="00C65751">
                        <w:rPr>
                          <w:b/>
                          <w:sz w:val="24"/>
                          <w:szCs w:val="24"/>
                        </w:rPr>
                        <w:t>ЗАЯВКА</w:t>
                      </w:r>
                    </w:p>
                    <w:p w14:paraId="4EB55509" w14:textId="40F696C2" w:rsidR="00903B88" w:rsidRDefault="00903B8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3BEAE5CE" w14:textId="39968B95" w:rsidR="00903B88" w:rsidRPr="00C65751" w:rsidRDefault="00903B88" w:rsidP="00CA2876">
                      <w:pPr>
                        <w:pStyle w:val="af"/>
                        <w:spacing w:after="0"/>
                        <w:jc w:val="center"/>
                        <w:rPr>
                          <w:b/>
                          <w:bCs/>
                          <w:iCs/>
                          <w:szCs w:val="24"/>
                          <w:u w:val="single"/>
                        </w:rPr>
                      </w:pPr>
                      <w:r w:rsidRPr="00965445">
                        <w:rPr>
                          <w:b/>
                          <w:bCs/>
                          <w:iCs/>
                          <w:szCs w:val="24"/>
                        </w:rPr>
                        <w:t>на право заключения договора на оказание услуг по организации, проведению и информационному сопровождению Конференций в 2016 году.</w:t>
                      </w:r>
                    </w:p>
                    <w:p w14:paraId="03D07335" w14:textId="77777777" w:rsidR="00903B88" w:rsidRDefault="00903B88" w:rsidP="00CA2876">
                      <w:pPr>
                        <w:pStyle w:val="33"/>
                        <w:tabs>
                          <w:tab w:val="clear" w:pos="1307"/>
                        </w:tabs>
                        <w:ind w:left="0"/>
                        <w:rPr>
                          <w:szCs w:val="24"/>
                        </w:rPr>
                      </w:pPr>
                    </w:p>
                    <w:p w14:paraId="5BC00C7D" w14:textId="77777777" w:rsidR="00903B88" w:rsidRDefault="00903B88" w:rsidP="00CA2876">
                      <w:pPr>
                        <w:pStyle w:val="33"/>
                        <w:tabs>
                          <w:tab w:val="clear" w:pos="1307"/>
                        </w:tabs>
                        <w:ind w:left="0"/>
                        <w:rPr>
                          <w:szCs w:val="24"/>
                        </w:rPr>
                      </w:pPr>
                    </w:p>
                    <w:p w14:paraId="71AC0C72" w14:textId="77777777" w:rsidR="00903B88" w:rsidRDefault="00903B88" w:rsidP="00CA2876">
                      <w:pPr>
                        <w:pStyle w:val="33"/>
                        <w:tabs>
                          <w:tab w:val="clear" w:pos="1307"/>
                        </w:tabs>
                        <w:ind w:left="0"/>
                        <w:rPr>
                          <w:szCs w:val="24"/>
                        </w:rPr>
                      </w:pPr>
                    </w:p>
                    <w:p w14:paraId="49E5975D" w14:textId="77777777" w:rsidR="00903B88" w:rsidRPr="003708E5" w:rsidRDefault="00903B88" w:rsidP="00CA2876">
                      <w:pPr>
                        <w:pStyle w:val="33"/>
                        <w:tabs>
                          <w:tab w:val="clear" w:pos="1307"/>
                        </w:tabs>
                        <w:ind w:left="0"/>
                        <w:rPr>
                          <w:sz w:val="20"/>
                        </w:rPr>
                      </w:pPr>
                      <w:r w:rsidRPr="003708E5">
                        <w:rPr>
                          <w:sz w:val="20"/>
                        </w:rPr>
                        <w:t>Регистрационный номер заявки №_________</w:t>
                      </w:r>
                    </w:p>
                    <w:p w14:paraId="07ECA06F" w14:textId="2970DE8F" w:rsidR="00903B88" w:rsidRPr="003708E5" w:rsidRDefault="00903B88" w:rsidP="00CA2876">
                      <w:pPr>
                        <w:pStyle w:val="33"/>
                        <w:tabs>
                          <w:tab w:val="clear" w:pos="1307"/>
                        </w:tabs>
                        <w:ind w:left="0"/>
                        <w:rPr>
                          <w:sz w:val="20"/>
                        </w:rPr>
                      </w:pPr>
                      <w:r w:rsidRPr="003708E5">
                        <w:rPr>
                          <w:sz w:val="20"/>
                        </w:rPr>
                        <w:t>Дата     «___»______ 201</w:t>
                      </w:r>
                      <w:r w:rsidRPr="009437B1">
                        <w:rPr>
                          <w:sz w:val="20"/>
                        </w:rPr>
                        <w:t>6</w:t>
                      </w:r>
                      <w:r w:rsidRPr="003708E5">
                        <w:rPr>
                          <w:sz w:val="20"/>
                        </w:rPr>
                        <w:t>г.</w:t>
                      </w:r>
                    </w:p>
                    <w:p w14:paraId="1BD3670B" w14:textId="77777777" w:rsidR="00903B88" w:rsidRPr="003708E5" w:rsidRDefault="00903B8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BF920F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9437B1">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09057C3C"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9437B1">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5D2C2721" w:rsidR="00480EFD" w:rsidRPr="00480EFD" w:rsidRDefault="00480EFD" w:rsidP="00480EFD">
      <w:pPr>
        <w:suppressAutoHyphens/>
        <w:ind w:firstLine="540"/>
        <w:jc w:val="both"/>
        <w:rPr>
          <w:sz w:val="24"/>
          <w:szCs w:val="24"/>
        </w:rPr>
      </w:pPr>
      <w:r w:rsidRPr="00480EFD">
        <w:rPr>
          <w:sz w:val="24"/>
          <w:szCs w:val="24"/>
        </w:rPr>
        <w:t>в) опись документов (</w:t>
      </w:r>
      <w:r w:rsidRPr="009437B1">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6962926"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9437B1" w:rsidRPr="00277BCE">
        <w:rPr>
          <w:sz w:val="24"/>
          <w:szCs w:val="24"/>
        </w:rPr>
        <w:t xml:space="preserve">реализации мероприятий </w:t>
      </w:r>
      <w:r w:rsidR="009437B1">
        <w:rPr>
          <w:sz w:val="24"/>
          <w:szCs w:val="24"/>
        </w:rPr>
        <w:t>федерального</w:t>
      </w:r>
      <w:r w:rsidR="009437B1" w:rsidRPr="00277BCE">
        <w:rPr>
          <w:sz w:val="24"/>
          <w:szCs w:val="24"/>
        </w:rPr>
        <w:t xml:space="preserve"> и международного уровня за период 2011-201</w:t>
      </w:r>
      <w:r w:rsidR="009437B1">
        <w:rPr>
          <w:sz w:val="24"/>
          <w:szCs w:val="24"/>
        </w:rPr>
        <w:t xml:space="preserve">6 </w:t>
      </w:r>
      <w:r w:rsidR="009437B1" w:rsidRPr="00277BCE">
        <w:rPr>
          <w:sz w:val="24"/>
          <w:szCs w:val="24"/>
        </w:rPr>
        <w:t>гг.</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741A19C6"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325C271" w14:textId="78197C61" w:rsidR="00480EFD" w:rsidRDefault="00424CBF" w:rsidP="00480EFD">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9437B1">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Pr="001B1917" w:rsidRDefault="00887082" w:rsidP="001B1917">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Pr="00D455F4" w:rsidRDefault="00AA78E7" w:rsidP="00D455F4"/>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Pr="00053F92" w:rsidRDefault="005B6F9D" w:rsidP="00053F92">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A5E17FA"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955A4">
              <w:rPr>
                <w:sz w:val="24"/>
                <w:szCs w:val="24"/>
                <w:lang w:val="en-US"/>
              </w:rPr>
              <w:t>as</w:t>
            </w:r>
            <w:r w:rsidR="001955A4" w:rsidRPr="001955A4">
              <w:rPr>
                <w:sz w:val="24"/>
                <w:szCs w:val="24"/>
              </w:rPr>
              <w:t>.</w:t>
            </w:r>
            <w:r w:rsidR="001955A4">
              <w:rPr>
                <w:sz w:val="24"/>
                <w:szCs w:val="24"/>
                <w:lang w:val="en-US"/>
              </w:rPr>
              <w:t>muromskaya</w:t>
            </w:r>
            <w:r w:rsidR="001955A4" w:rsidRPr="001955A4">
              <w:rPr>
                <w:sz w:val="24"/>
                <w:szCs w:val="24"/>
              </w:rPr>
              <w:t>@</w:t>
            </w:r>
            <w:r w:rsidR="001955A4">
              <w:rPr>
                <w:sz w:val="24"/>
                <w:szCs w:val="24"/>
                <w:lang w:val="en-US"/>
              </w:rPr>
              <w:t>asi</w:t>
            </w:r>
            <w:r w:rsidR="001955A4" w:rsidRPr="001955A4">
              <w:rPr>
                <w:sz w:val="24"/>
                <w:szCs w:val="24"/>
              </w:rPr>
              <w:t>.</w:t>
            </w:r>
            <w:r w:rsidR="001955A4">
              <w:rPr>
                <w:sz w:val="24"/>
                <w:szCs w:val="24"/>
                <w:lang w:val="en-US"/>
              </w:rPr>
              <w:t>ru</w:t>
            </w:r>
          </w:p>
          <w:p w14:paraId="55C7AFCA" w14:textId="7B9C088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955A4" w:rsidRPr="001955A4">
              <w:rPr>
                <w:sz w:val="24"/>
                <w:szCs w:val="24"/>
              </w:rPr>
              <w:t xml:space="preserve">+7 (495) 690-91-29 </w:t>
            </w:r>
            <w:r w:rsidR="001955A4">
              <w:rPr>
                <w:sz w:val="24"/>
                <w:szCs w:val="24"/>
              </w:rPr>
              <w:t>доб.235</w:t>
            </w:r>
          </w:p>
          <w:p w14:paraId="40D95518" w14:textId="6AAF2B17"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1955A4">
              <w:rPr>
                <w:b/>
                <w:bCs/>
                <w:sz w:val="24"/>
                <w:szCs w:val="24"/>
              </w:rPr>
              <w:t>Руководитель проект</w:t>
            </w:r>
            <w:r w:rsidR="00472A6D">
              <w:rPr>
                <w:b/>
                <w:bCs/>
                <w:sz w:val="24"/>
                <w:szCs w:val="24"/>
              </w:rPr>
              <w:t>а</w:t>
            </w:r>
            <w:r w:rsidR="001955A4">
              <w:rPr>
                <w:b/>
                <w:bCs/>
                <w:sz w:val="24"/>
                <w:szCs w:val="24"/>
              </w:rPr>
              <w:t xml:space="preserve"> Департамента по коммуникациям</w:t>
            </w:r>
          </w:p>
          <w:p w14:paraId="39D8E969" w14:textId="423E399B"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955A4">
              <w:rPr>
                <w:b/>
                <w:bCs/>
                <w:sz w:val="24"/>
                <w:szCs w:val="24"/>
              </w:rPr>
              <w:t>Муромская Анна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7A67893D" w:rsidR="00C808BC" w:rsidRPr="009437B1"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D0759" w:rsidRPr="003D0759">
              <w:rPr>
                <w:bCs/>
                <w:sz w:val="24"/>
                <w:szCs w:val="24"/>
              </w:rPr>
              <w:t>оказание услуг по организации, проведению и информационному сопровождению Конференций в 2016 году</w:t>
            </w:r>
            <w:r w:rsidR="009437B1">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69F4FDA3"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2526AFDE" w:rsidR="009437B1" w:rsidRPr="009437B1" w:rsidRDefault="00900176" w:rsidP="009437B1">
            <w:pPr>
              <w:jc w:val="both"/>
              <w:rPr>
                <w:sz w:val="24"/>
                <w:szCs w:val="24"/>
              </w:rPr>
            </w:pPr>
            <w:r>
              <w:rPr>
                <w:sz w:val="24"/>
                <w:szCs w:val="24"/>
              </w:rPr>
              <w:t xml:space="preserve">Портал электронной торговой площадки </w:t>
            </w:r>
            <w:hyperlink r:id="rId12" w:history="1">
              <w:r w:rsidR="009437B1" w:rsidRPr="00B253DC">
                <w:rPr>
                  <w:rStyle w:val="a9"/>
                  <w:sz w:val="24"/>
                  <w:szCs w:val="24"/>
                </w:rPr>
                <w:t>http://</w:t>
              </w:r>
              <w:r w:rsidR="009437B1" w:rsidRPr="00B253DC">
                <w:rPr>
                  <w:rStyle w:val="a9"/>
                  <w:sz w:val="24"/>
                  <w:szCs w:val="24"/>
                  <w:lang w:val="en-US"/>
                </w:rPr>
                <w:t>utp</w:t>
              </w:r>
              <w:r w:rsidR="009437B1" w:rsidRPr="009437B1">
                <w:rPr>
                  <w:rStyle w:val="a9"/>
                  <w:sz w:val="24"/>
                  <w:szCs w:val="24"/>
                </w:rPr>
                <w:t>.</w:t>
              </w:r>
              <w:r w:rsidR="009437B1" w:rsidRPr="00B253DC">
                <w:rPr>
                  <w:rStyle w:val="a9"/>
                  <w:sz w:val="24"/>
                  <w:szCs w:val="24"/>
                  <w:lang w:val="en-US"/>
                </w:rPr>
                <w:t>sberbank</w:t>
              </w:r>
              <w:r w:rsidR="009437B1" w:rsidRPr="009437B1">
                <w:rPr>
                  <w:rStyle w:val="a9"/>
                  <w:sz w:val="24"/>
                  <w:szCs w:val="24"/>
                </w:rPr>
                <w:t>-</w:t>
              </w:r>
              <w:r w:rsidR="009437B1" w:rsidRPr="00B253DC">
                <w:rPr>
                  <w:rStyle w:val="a9"/>
                  <w:sz w:val="24"/>
                  <w:szCs w:val="24"/>
                  <w:lang w:val="en-US"/>
                </w:rPr>
                <w:t>ast</w:t>
              </w:r>
              <w:r w:rsidR="009437B1" w:rsidRPr="009437B1">
                <w:rPr>
                  <w:rStyle w:val="a9"/>
                  <w:sz w:val="24"/>
                  <w:szCs w:val="24"/>
                </w:rPr>
                <w:t>.</w:t>
              </w:r>
              <w:r w:rsidR="009437B1" w:rsidRPr="00B253DC">
                <w:rPr>
                  <w:rStyle w:val="a9"/>
                  <w:sz w:val="24"/>
                  <w:szCs w:val="24"/>
                  <w:lang w:val="en-US"/>
                </w:rPr>
                <w:t>ru</w:t>
              </w:r>
            </w:hyperlink>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28D56F05"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B641F2">
              <w:rPr>
                <w:sz w:val="24"/>
                <w:szCs w:val="24"/>
              </w:rPr>
              <w:t>11</w:t>
            </w:r>
            <w:r w:rsidR="009437B1">
              <w:rPr>
                <w:sz w:val="24"/>
                <w:szCs w:val="24"/>
              </w:rPr>
              <w:t> </w:t>
            </w:r>
            <w:r w:rsidR="00B641F2" w:rsidRPr="00B641F2">
              <w:rPr>
                <w:sz w:val="24"/>
                <w:szCs w:val="24"/>
              </w:rPr>
              <w:t>896</w:t>
            </w:r>
            <w:r w:rsidR="009437B1">
              <w:rPr>
                <w:sz w:val="24"/>
                <w:szCs w:val="24"/>
                <w:lang w:val="en-US"/>
              </w:rPr>
              <w:t> </w:t>
            </w:r>
            <w:r w:rsidR="00B641F2" w:rsidRPr="00B641F2">
              <w:rPr>
                <w:sz w:val="24"/>
                <w:szCs w:val="24"/>
              </w:rPr>
              <w:t>133 (Одиннадцать миллионов восемьсот девяносто шесть тысяч сто тридцать три) рубля 33 ко</w:t>
            </w:r>
            <w:r w:rsidR="00B641F2">
              <w:rPr>
                <w:sz w:val="24"/>
                <w:szCs w:val="24"/>
              </w:rPr>
              <w:t>пейки, в том числе НДС 18 % – 1</w:t>
            </w:r>
            <w:r w:rsidR="009437B1">
              <w:rPr>
                <w:sz w:val="24"/>
                <w:szCs w:val="24"/>
              </w:rPr>
              <w:t> </w:t>
            </w:r>
            <w:r w:rsidR="00B641F2" w:rsidRPr="00B641F2">
              <w:rPr>
                <w:sz w:val="24"/>
                <w:szCs w:val="24"/>
              </w:rPr>
              <w:t>814</w:t>
            </w:r>
            <w:r w:rsidR="009437B1" w:rsidRPr="009437B1">
              <w:rPr>
                <w:sz w:val="24"/>
                <w:szCs w:val="24"/>
              </w:rPr>
              <w:t xml:space="preserve"> </w:t>
            </w:r>
            <w:r w:rsidR="00B641F2" w:rsidRPr="00B641F2">
              <w:rPr>
                <w:sz w:val="24"/>
                <w:szCs w:val="24"/>
              </w:rPr>
              <w:t>664 (Один миллион восемьсот четырнадцать тысяч шестьсот шестьдесят четыре) рубля 41 копейка</w:t>
            </w:r>
            <w:r w:rsidR="009437B1">
              <w:rPr>
                <w:sz w:val="24"/>
                <w:szCs w:val="24"/>
              </w:rPr>
              <w:t>.</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0C1F1A0C" w:rsidR="00C808BC" w:rsidRPr="005779A1" w:rsidRDefault="003D0759" w:rsidP="003D0759">
            <w:pPr>
              <w:tabs>
                <w:tab w:val="left" w:pos="360"/>
              </w:tabs>
              <w:jc w:val="both"/>
              <w:rPr>
                <w:sz w:val="24"/>
                <w:szCs w:val="24"/>
              </w:rPr>
            </w:pPr>
            <w:r>
              <w:rPr>
                <w:sz w:val="24"/>
                <w:szCs w:val="24"/>
              </w:rPr>
              <w:t>С</w:t>
            </w:r>
            <w:r w:rsidRPr="003D0759">
              <w:rPr>
                <w:sz w:val="24"/>
                <w:szCs w:val="24"/>
              </w:rPr>
              <w:t xml:space="preserve">умма </w:t>
            </w:r>
            <w:r>
              <w:rPr>
                <w:sz w:val="24"/>
                <w:szCs w:val="24"/>
              </w:rPr>
              <w:t xml:space="preserve">Договора </w:t>
            </w:r>
            <w:r w:rsidRPr="003D0759">
              <w:rPr>
                <w:sz w:val="24"/>
                <w:szCs w:val="24"/>
              </w:rPr>
              <w:t>перечисляется Заказчиком Исполнителю авансом в размере 100% в течение 10 (</w:t>
            </w:r>
            <w:r>
              <w:rPr>
                <w:sz w:val="24"/>
                <w:szCs w:val="24"/>
              </w:rPr>
              <w:t>д</w:t>
            </w:r>
            <w:r w:rsidRPr="003D0759">
              <w:rPr>
                <w:sz w:val="24"/>
                <w:szCs w:val="24"/>
              </w:rPr>
              <w:t>есяти)</w:t>
            </w:r>
            <w:r>
              <w:rPr>
                <w:sz w:val="24"/>
                <w:szCs w:val="24"/>
              </w:rPr>
              <w:t xml:space="preserve"> </w:t>
            </w:r>
            <w:r w:rsidRPr="003D0759">
              <w:rPr>
                <w:sz w:val="24"/>
                <w:szCs w:val="24"/>
              </w:rPr>
              <w:t>рабочих дней с даты подписания Сторонами Договора и на основании выставленного Исполнителем счета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0E96A976" w:rsidR="004823A5" w:rsidRPr="0028511A" w:rsidRDefault="00350369" w:rsidP="00ED5EE4">
            <w:pPr>
              <w:jc w:val="both"/>
              <w:rPr>
                <w:bCs/>
                <w:sz w:val="24"/>
                <w:szCs w:val="24"/>
              </w:rPr>
            </w:pPr>
            <w:r>
              <w:rPr>
                <w:bCs/>
                <w:sz w:val="24"/>
                <w:szCs w:val="24"/>
              </w:rPr>
              <w:t>Российская Федерация</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6961AC2D" w:rsidR="000E5E52" w:rsidRPr="0024548E" w:rsidRDefault="00350369" w:rsidP="00350369">
            <w:pPr>
              <w:jc w:val="both"/>
              <w:rPr>
                <w:b/>
                <w:sz w:val="24"/>
                <w:szCs w:val="24"/>
              </w:rPr>
            </w:pPr>
            <w:r>
              <w:rPr>
                <w:b/>
                <w:sz w:val="24"/>
                <w:szCs w:val="24"/>
              </w:rPr>
              <w:t>с июня по декабрь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91E8C3D"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437B1">
              <w:rPr>
                <w:b/>
                <w:bCs/>
                <w:sz w:val="24"/>
                <w:szCs w:val="24"/>
              </w:rPr>
              <w:t>«</w:t>
            </w:r>
            <w:r w:rsidR="00EF721E">
              <w:rPr>
                <w:b/>
                <w:bCs/>
                <w:sz w:val="24"/>
                <w:szCs w:val="24"/>
              </w:rPr>
              <w:t>29</w:t>
            </w:r>
            <w:r w:rsidR="009437B1">
              <w:rPr>
                <w:b/>
                <w:bCs/>
                <w:sz w:val="24"/>
                <w:szCs w:val="24"/>
              </w:rPr>
              <w:t>»</w:t>
            </w:r>
            <w:r w:rsidR="00592830">
              <w:rPr>
                <w:b/>
                <w:bCs/>
                <w:sz w:val="24"/>
                <w:szCs w:val="24"/>
              </w:rPr>
              <w:t xml:space="preserve"> марта 2016 г.</w:t>
            </w:r>
          </w:p>
          <w:p w14:paraId="2AD926C8" w14:textId="0BE197DF"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9437B1">
              <w:rPr>
                <w:b/>
                <w:bCs/>
                <w:sz w:val="24"/>
                <w:szCs w:val="24"/>
              </w:rPr>
              <w:t>«</w:t>
            </w:r>
            <w:r w:rsidR="00EF721E">
              <w:rPr>
                <w:b/>
                <w:bCs/>
                <w:sz w:val="24"/>
                <w:szCs w:val="24"/>
              </w:rPr>
              <w:t>0</w:t>
            </w:r>
            <w:r w:rsidR="00365102">
              <w:rPr>
                <w:b/>
                <w:bCs/>
                <w:sz w:val="24"/>
                <w:szCs w:val="24"/>
              </w:rPr>
              <w:t>6</w:t>
            </w:r>
            <w:r w:rsidR="009437B1">
              <w:rPr>
                <w:b/>
                <w:bCs/>
                <w:sz w:val="24"/>
                <w:szCs w:val="24"/>
              </w:rPr>
              <w:t>»</w:t>
            </w:r>
            <w:r w:rsidR="00592830">
              <w:rPr>
                <w:b/>
                <w:bCs/>
                <w:sz w:val="24"/>
                <w:szCs w:val="24"/>
              </w:rPr>
              <w:t xml:space="preserve"> </w:t>
            </w:r>
            <w:r w:rsidR="00EF721E">
              <w:rPr>
                <w:b/>
                <w:bCs/>
                <w:sz w:val="24"/>
                <w:szCs w:val="24"/>
              </w:rPr>
              <w:t>апреля</w:t>
            </w:r>
            <w:r w:rsidR="00592830">
              <w:rPr>
                <w:b/>
                <w:bCs/>
                <w:sz w:val="24"/>
                <w:szCs w:val="24"/>
              </w:rPr>
              <w:t xml:space="preserve"> 2016 г.</w:t>
            </w:r>
            <w:r w:rsidRPr="0028511A">
              <w:rPr>
                <w:b/>
                <w:bCs/>
                <w:sz w:val="24"/>
                <w:szCs w:val="24"/>
              </w:rPr>
              <w:t xml:space="preserve"> </w:t>
            </w:r>
            <w:r w:rsidR="00350369">
              <w:rPr>
                <w:b/>
                <w:bCs/>
                <w:sz w:val="24"/>
                <w:szCs w:val="24"/>
              </w:rPr>
              <w:t>1</w:t>
            </w:r>
            <w:r w:rsidR="00EF721E">
              <w:rPr>
                <w:b/>
                <w:bCs/>
                <w:sz w:val="24"/>
                <w:szCs w:val="24"/>
              </w:rPr>
              <w:t>6</w:t>
            </w:r>
            <w:r w:rsidR="00350369">
              <w:rPr>
                <w:b/>
                <w:bCs/>
                <w:sz w:val="24"/>
                <w:szCs w:val="24"/>
              </w:rPr>
              <w:t xml:space="preserve"> </w:t>
            </w:r>
            <w:r>
              <w:rPr>
                <w:b/>
                <w:bCs/>
                <w:sz w:val="24"/>
                <w:szCs w:val="24"/>
              </w:rPr>
              <w:t xml:space="preserve">ч. </w:t>
            </w:r>
            <w:r w:rsidR="00350369">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5CBE2447" w:rsidR="00F92A41" w:rsidRPr="00486355" w:rsidRDefault="00EF7B54" w:rsidP="0036510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437B1" w:rsidRPr="009437B1">
              <w:rPr>
                <w:b/>
                <w:sz w:val="24"/>
                <w:szCs w:val="24"/>
              </w:rPr>
              <w:t>«0</w:t>
            </w:r>
            <w:r w:rsidR="00365102">
              <w:rPr>
                <w:b/>
                <w:sz w:val="24"/>
                <w:szCs w:val="24"/>
              </w:rPr>
              <w:t>7</w:t>
            </w:r>
            <w:r w:rsidR="009437B1" w:rsidRPr="009437B1">
              <w:rPr>
                <w:b/>
                <w:sz w:val="24"/>
                <w:szCs w:val="24"/>
              </w:rPr>
              <w:t>»</w:t>
            </w:r>
            <w:r w:rsidR="00894EB8" w:rsidRPr="009437B1">
              <w:rPr>
                <w:b/>
                <w:sz w:val="24"/>
                <w:szCs w:val="24"/>
              </w:rPr>
              <w:t xml:space="preserve"> апреля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01C86F99" w:rsidR="00F92A41" w:rsidRPr="00B70DAC" w:rsidRDefault="00EF7B54" w:rsidP="0036510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9437B1">
              <w:rPr>
                <w:b/>
                <w:sz w:val="24"/>
                <w:szCs w:val="24"/>
              </w:rPr>
              <w:t>«0</w:t>
            </w:r>
            <w:r w:rsidR="00365102">
              <w:rPr>
                <w:b/>
                <w:sz w:val="24"/>
                <w:szCs w:val="24"/>
              </w:rPr>
              <w:t>8</w:t>
            </w:r>
            <w:r w:rsidR="009437B1">
              <w:rPr>
                <w:b/>
                <w:sz w:val="24"/>
                <w:szCs w:val="24"/>
              </w:rPr>
              <w:t>»</w:t>
            </w:r>
            <w:r w:rsidR="005C2E8F">
              <w:rPr>
                <w:b/>
                <w:sz w:val="24"/>
                <w:szCs w:val="24"/>
              </w:rPr>
              <w:t xml:space="preserve"> апреля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3BD4BCFE" w:rsidR="00FD66B8" w:rsidRPr="0028511A" w:rsidRDefault="00204BE5" w:rsidP="00204BE5">
                  <w:pPr>
                    <w:jc w:val="center"/>
                    <w:rPr>
                      <w:b/>
                      <w:sz w:val="24"/>
                    </w:rPr>
                  </w:pPr>
                  <w:r>
                    <w:rPr>
                      <w:b/>
                      <w:sz w:val="24"/>
                    </w:rPr>
                    <w:t>30</w:t>
                  </w:r>
                </w:p>
              </w:tc>
              <w:tc>
                <w:tcPr>
                  <w:tcW w:w="2970" w:type="dxa"/>
                  <w:vAlign w:val="center"/>
                </w:tcPr>
                <w:p w14:paraId="72D1CACA" w14:textId="214DEB06" w:rsidR="00FD66B8" w:rsidRPr="00B70DAC" w:rsidRDefault="00204BE5" w:rsidP="00204BE5">
                  <w:pPr>
                    <w:jc w:val="center"/>
                    <w:rPr>
                      <w:b/>
                      <w:bCs/>
                      <w:sz w:val="24"/>
                      <w:szCs w:val="24"/>
                    </w:rPr>
                  </w:pPr>
                  <w:r>
                    <w:rPr>
                      <w:b/>
                      <w:bCs/>
                      <w:sz w:val="24"/>
                      <w:szCs w:val="24"/>
                    </w:rPr>
                    <w:t>0,3</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3B5D06A" w:rsidR="00FD66B8" w:rsidRPr="0028511A" w:rsidRDefault="00566C0F" w:rsidP="002C1986">
                  <w:pPr>
                    <w:jc w:val="center"/>
                    <w:rPr>
                      <w:b/>
                      <w:sz w:val="24"/>
                    </w:rPr>
                  </w:pPr>
                  <w:r>
                    <w:rPr>
                      <w:b/>
                      <w:sz w:val="24"/>
                    </w:rPr>
                    <w:t>3</w:t>
                  </w:r>
                  <w:r w:rsidR="002C1986">
                    <w:rPr>
                      <w:b/>
                      <w:sz w:val="24"/>
                    </w:rPr>
                    <w:t>0</w:t>
                  </w:r>
                </w:p>
              </w:tc>
              <w:tc>
                <w:tcPr>
                  <w:tcW w:w="2970" w:type="dxa"/>
                  <w:vAlign w:val="center"/>
                </w:tcPr>
                <w:p w14:paraId="0A6DBDBA" w14:textId="6F88C40F" w:rsidR="00FD66B8" w:rsidRPr="00B70DAC" w:rsidRDefault="00204BE5" w:rsidP="00566C0F">
                  <w:pPr>
                    <w:jc w:val="center"/>
                    <w:rPr>
                      <w:b/>
                      <w:bCs/>
                      <w:sz w:val="24"/>
                      <w:szCs w:val="24"/>
                    </w:rPr>
                  </w:pPr>
                  <w:r>
                    <w:rPr>
                      <w:b/>
                      <w:bCs/>
                      <w:sz w:val="24"/>
                      <w:szCs w:val="24"/>
                    </w:rPr>
                    <w:t>0,</w:t>
                  </w:r>
                  <w:r w:rsidR="00566C0F">
                    <w:rPr>
                      <w:b/>
                      <w:bCs/>
                      <w:sz w:val="24"/>
                      <w:szCs w:val="24"/>
                    </w:rPr>
                    <w:t>3</w:t>
                  </w:r>
                </w:p>
              </w:tc>
            </w:tr>
            <w:tr w:rsidR="007A09CD" w:rsidRPr="00B70DAC" w14:paraId="4D8E2BB2" w14:textId="77777777" w:rsidTr="007A09CD">
              <w:trPr>
                <w:trHeight w:val="362"/>
              </w:trPr>
              <w:tc>
                <w:tcPr>
                  <w:tcW w:w="3176" w:type="dxa"/>
                  <w:vAlign w:val="center"/>
                </w:tcPr>
                <w:p w14:paraId="57116DE7" w14:textId="20DA10F8" w:rsidR="007A09CD" w:rsidRPr="00204BE5" w:rsidRDefault="00204BE5" w:rsidP="00204BE5">
                  <w:pPr>
                    <w:pStyle w:val="afff2"/>
                    <w:numPr>
                      <w:ilvl w:val="0"/>
                      <w:numId w:val="17"/>
                    </w:numPr>
                    <w:ind w:left="0" w:firstLine="0"/>
                    <w:rPr>
                      <w:sz w:val="24"/>
                    </w:rPr>
                  </w:pPr>
                  <w:r w:rsidRPr="00204BE5">
                    <w:rPr>
                      <w:sz w:val="22"/>
                    </w:rPr>
                    <w:t>Качество оказываемых услуг</w:t>
                  </w:r>
                  <w:r w:rsidR="00D52637">
                    <w:rPr>
                      <w:sz w:val="22"/>
                    </w:rPr>
                    <w:t>.</w:t>
                  </w:r>
                </w:p>
              </w:tc>
              <w:tc>
                <w:tcPr>
                  <w:tcW w:w="2835" w:type="dxa"/>
                  <w:vAlign w:val="center"/>
                </w:tcPr>
                <w:p w14:paraId="52B21327" w14:textId="76FDA36B" w:rsidR="007A09CD" w:rsidRDefault="00566C0F" w:rsidP="002C1986">
                  <w:pPr>
                    <w:jc w:val="center"/>
                    <w:rPr>
                      <w:b/>
                      <w:sz w:val="24"/>
                    </w:rPr>
                  </w:pPr>
                  <w:r>
                    <w:rPr>
                      <w:b/>
                      <w:sz w:val="24"/>
                    </w:rPr>
                    <w:t>4</w:t>
                  </w:r>
                  <w:r w:rsidR="00204BE5">
                    <w:rPr>
                      <w:b/>
                      <w:sz w:val="24"/>
                    </w:rPr>
                    <w:t>0</w:t>
                  </w:r>
                </w:p>
              </w:tc>
              <w:tc>
                <w:tcPr>
                  <w:tcW w:w="2970" w:type="dxa"/>
                  <w:vAlign w:val="center"/>
                </w:tcPr>
                <w:p w14:paraId="1495B003" w14:textId="0F346D3D" w:rsidR="007A09CD" w:rsidRDefault="00204BE5" w:rsidP="00566C0F">
                  <w:pPr>
                    <w:jc w:val="center"/>
                    <w:rPr>
                      <w:b/>
                      <w:bCs/>
                      <w:sz w:val="24"/>
                      <w:szCs w:val="24"/>
                    </w:rPr>
                  </w:pPr>
                  <w:r>
                    <w:rPr>
                      <w:b/>
                      <w:bCs/>
                      <w:sz w:val="24"/>
                      <w:szCs w:val="24"/>
                    </w:rPr>
                    <w:t>0,</w:t>
                  </w:r>
                  <w:r w:rsidR="00566C0F">
                    <w:rPr>
                      <w:b/>
                      <w:bCs/>
                      <w:sz w:val="24"/>
                      <w:szCs w:val="24"/>
                    </w:rPr>
                    <w:t>4</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49C527FF" w:rsidR="007A09CD" w:rsidRDefault="007A09CD" w:rsidP="005211BB">
            <w:pPr>
              <w:autoSpaceDE w:val="0"/>
              <w:autoSpaceDN w:val="0"/>
              <w:adjustRightInd w:val="0"/>
              <w:ind w:firstLine="284"/>
              <w:jc w:val="both"/>
              <w:rPr>
                <w:sz w:val="24"/>
                <w:szCs w:val="24"/>
              </w:rPr>
            </w:pPr>
            <w:r>
              <w:rPr>
                <w:sz w:val="24"/>
                <w:szCs w:val="24"/>
              </w:rPr>
              <w:t xml:space="preserve">в) </w:t>
            </w:r>
            <w:r w:rsidR="00EF5486" w:rsidRPr="00EF5486">
              <w:rPr>
                <w:sz w:val="24"/>
                <w:szCs w:val="24"/>
              </w:rPr>
              <w:t>Качество оказываемых услуг</w:t>
            </w:r>
            <w:r>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06955BA0" w:rsidR="000E5E52" w:rsidRPr="009A0243" w:rsidRDefault="000E5E52" w:rsidP="006E0447">
            <w:pPr>
              <w:suppressAutoHyphens/>
              <w:rPr>
                <w:b/>
                <w:sz w:val="24"/>
                <w:szCs w:val="24"/>
              </w:rPr>
            </w:pPr>
            <w:r w:rsidRPr="009A0243">
              <w:rPr>
                <w:b/>
                <w:sz w:val="24"/>
                <w:szCs w:val="24"/>
              </w:rPr>
              <w:t>1. Критерий «</w:t>
            </w:r>
            <w:r w:rsidR="009437B1">
              <w:rPr>
                <w:b/>
                <w:sz w:val="24"/>
                <w:szCs w:val="24"/>
              </w:rPr>
              <w:t xml:space="preserve">Цена </w:t>
            </w:r>
            <w:r w:rsidR="00C808BC">
              <w:rPr>
                <w:b/>
                <w:sz w:val="24"/>
                <w:szCs w:val="24"/>
              </w:rPr>
              <w:t>договора</w:t>
            </w:r>
            <w:r w:rsidRPr="009A0243">
              <w:rPr>
                <w:b/>
                <w:sz w:val="24"/>
                <w:szCs w:val="24"/>
              </w:rPr>
              <w:t>»</w:t>
            </w:r>
          </w:p>
          <w:p w14:paraId="08392B1F" w14:textId="61B2B0E8"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78E228BA"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42EC2C0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9437B1">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21045564"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21045565" r:id="rId16"/>
              </w:object>
            </w:r>
            <w:r w:rsidRPr="009A0243">
              <w:t xml:space="preserve">- </w:t>
            </w:r>
            <w:r w:rsidRPr="009A0243">
              <w:rPr>
                <w:i/>
                <w:iCs/>
                <w:sz w:val="24"/>
                <w:szCs w:val="24"/>
              </w:rPr>
              <w:t>рейтинг, присуждаемый i-й заявке по указанному критерию;</w:t>
            </w:r>
          </w:p>
          <w:p w14:paraId="484F46EC" w14:textId="67F35AFB"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21045566"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9437B1" w:rsidRPr="009437B1">
              <w:rPr>
                <w:i/>
                <w:sz w:val="24"/>
                <w:szCs w:val="24"/>
              </w:rPr>
              <w:t>цена</w:t>
            </w:r>
            <w:r>
              <w:rPr>
                <w:i/>
                <w:iCs/>
                <w:sz w:val="24"/>
                <w:szCs w:val="24"/>
              </w:rPr>
              <w:t xml:space="preserve">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21045567"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91D4B01"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9437B1">
              <w:rPr>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0384062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9437B1">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21045568"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21045569"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21045570"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057" w:type="dxa"/>
              <w:tblLook w:val="04A0" w:firstRow="1" w:lastRow="0" w:firstColumn="1" w:lastColumn="0" w:noHBand="0" w:noVBand="1"/>
            </w:tblPr>
            <w:tblGrid>
              <w:gridCol w:w="560"/>
              <w:gridCol w:w="2806"/>
              <w:gridCol w:w="1768"/>
              <w:gridCol w:w="1499"/>
              <w:gridCol w:w="3424"/>
            </w:tblGrid>
            <w:tr w:rsidR="0014384D" w:rsidRPr="00FE7B61" w14:paraId="11F8690E" w14:textId="77777777" w:rsidTr="00424CBF">
              <w:tc>
                <w:tcPr>
                  <w:tcW w:w="560" w:type="dxa"/>
                  <w:tcBorders>
                    <w:top w:val="single" w:sz="4" w:space="0" w:color="auto"/>
                    <w:left w:val="single" w:sz="4" w:space="0" w:color="auto"/>
                    <w:bottom w:val="single" w:sz="4" w:space="0" w:color="auto"/>
                    <w:right w:val="single" w:sz="4" w:space="0" w:color="auto"/>
                  </w:tcBorders>
                  <w:hideMark/>
                </w:tcPr>
                <w:p w14:paraId="7FE198A0" w14:textId="77777777" w:rsidR="0014384D" w:rsidRPr="00FE7B61" w:rsidRDefault="0014384D" w:rsidP="0014384D">
                  <w:pPr>
                    <w:suppressAutoHyphens/>
                    <w:contextualSpacing/>
                    <w:rPr>
                      <w:b/>
                      <w:sz w:val="24"/>
                      <w:szCs w:val="24"/>
                    </w:rPr>
                  </w:pPr>
                  <w:r w:rsidRPr="00FE7B61">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0CA9316E" w14:textId="77777777" w:rsidR="0014384D" w:rsidRPr="00FE7B61" w:rsidRDefault="0014384D" w:rsidP="0014384D">
                  <w:pPr>
                    <w:suppressAutoHyphens/>
                    <w:contextualSpacing/>
                    <w:jc w:val="center"/>
                    <w:rPr>
                      <w:b/>
                      <w:sz w:val="24"/>
                      <w:szCs w:val="24"/>
                    </w:rPr>
                  </w:pPr>
                  <w:r>
                    <w:rPr>
                      <w:b/>
                      <w:sz w:val="24"/>
                      <w:szCs w:val="24"/>
                    </w:rPr>
                    <w:t>Подк</w:t>
                  </w:r>
                  <w:r w:rsidRPr="00FE7B61">
                    <w:rPr>
                      <w:b/>
                      <w:sz w:val="24"/>
                      <w:szCs w:val="24"/>
                    </w:rPr>
                    <w:t>ритерий</w:t>
                  </w:r>
                </w:p>
              </w:tc>
              <w:tc>
                <w:tcPr>
                  <w:tcW w:w="1768" w:type="dxa"/>
                  <w:tcBorders>
                    <w:top w:val="single" w:sz="4" w:space="0" w:color="auto"/>
                    <w:left w:val="single" w:sz="4" w:space="0" w:color="auto"/>
                    <w:bottom w:val="single" w:sz="4" w:space="0" w:color="auto"/>
                    <w:right w:val="single" w:sz="4" w:space="0" w:color="auto"/>
                  </w:tcBorders>
                  <w:hideMark/>
                </w:tcPr>
                <w:p w14:paraId="51DA13D0" w14:textId="77777777" w:rsidR="0014384D" w:rsidRPr="00FE7B61" w:rsidRDefault="0014384D" w:rsidP="0014384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636FE03" w14:textId="77777777" w:rsidR="0014384D" w:rsidRPr="00FE7B61" w:rsidRDefault="0014384D" w:rsidP="0014384D">
                  <w:pPr>
                    <w:suppressAutoHyphens/>
                    <w:contextualSpacing/>
                    <w:jc w:val="center"/>
                    <w:rPr>
                      <w:b/>
                      <w:sz w:val="24"/>
                      <w:szCs w:val="24"/>
                    </w:rPr>
                  </w:pPr>
                  <w:r>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76BB7EB2" w14:textId="77777777" w:rsidR="0014384D" w:rsidRPr="00FE7B61" w:rsidRDefault="0014384D" w:rsidP="0014384D">
                  <w:pPr>
                    <w:suppressAutoHyphens/>
                    <w:contextualSpacing/>
                    <w:jc w:val="center"/>
                    <w:rPr>
                      <w:b/>
                      <w:sz w:val="24"/>
                      <w:szCs w:val="24"/>
                    </w:rPr>
                  </w:pPr>
                  <w:r>
                    <w:rPr>
                      <w:b/>
                      <w:sz w:val="24"/>
                      <w:szCs w:val="24"/>
                    </w:rPr>
                    <w:t>Документы, подтверждающие соответствие подкритерию</w:t>
                  </w:r>
                </w:p>
              </w:tc>
            </w:tr>
            <w:tr w:rsidR="0014384D" w:rsidRPr="00FE7B61" w14:paraId="07488CAF" w14:textId="77777777" w:rsidTr="00424CBF">
              <w:trPr>
                <w:trHeight w:val="688"/>
              </w:trPr>
              <w:tc>
                <w:tcPr>
                  <w:tcW w:w="560" w:type="dxa"/>
                  <w:vMerge w:val="restart"/>
                  <w:tcBorders>
                    <w:top w:val="single" w:sz="4" w:space="0" w:color="auto"/>
                    <w:left w:val="single" w:sz="4" w:space="0" w:color="auto"/>
                    <w:right w:val="single" w:sz="4" w:space="0" w:color="auto"/>
                  </w:tcBorders>
                  <w:hideMark/>
                </w:tcPr>
                <w:p w14:paraId="01E2F144" w14:textId="77777777" w:rsidR="0014384D" w:rsidRPr="00FE7B61" w:rsidRDefault="0014384D" w:rsidP="0014384D">
                  <w:pPr>
                    <w:suppressAutoHyphens/>
                    <w:ind w:right="-108"/>
                    <w:contextualSpacing/>
                    <w:rPr>
                      <w:sz w:val="22"/>
                      <w:szCs w:val="24"/>
                    </w:rPr>
                  </w:pPr>
                  <w:r w:rsidRPr="00FE7B61">
                    <w:rPr>
                      <w:sz w:val="22"/>
                      <w:szCs w:val="24"/>
                    </w:rPr>
                    <w:t>2.</w:t>
                  </w:r>
                  <w:r>
                    <w:rPr>
                      <w:sz w:val="22"/>
                      <w:szCs w:val="24"/>
                    </w:rPr>
                    <w:t>1</w:t>
                  </w:r>
                </w:p>
              </w:tc>
              <w:tc>
                <w:tcPr>
                  <w:tcW w:w="2806" w:type="dxa"/>
                  <w:vMerge w:val="restart"/>
                  <w:tcBorders>
                    <w:top w:val="single" w:sz="4" w:space="0" w:color="auto"/>
                    <w:left w:val="single" w:sz="4" w:space="0" w:color="auto"/>
                    <w:right w:val="single" w:sz="4" w:space="0" w:color="auto"/>
                  </w:tcBorders>
                  <w:hideMark/>
                </w:tcPr>
                <w:p w14:paraId="7A4E7380" w14:textId="57D34926" w:rsidR="0014384D" w:rsidRPr="00120A8F" w:rsidRDefault="0014384D" w:rsidP="0062545F">
                  <w:pPr>
                    <w:suppressAutoHyphens/>
                    <w:ind w:right="-108"/>
                    <w:contextualSpacing/>
                    <w:rPr>
                      <w:sz w:val="22"/>
                      <w:szCs w:val="24"/>
                    </w:rPr>
                  </w:pPr>
                  <w:r>
                    <w:rPr>
                      <w:sz w:val="22"/>
                      <w:szCs w:val="24"/>
                    </w:rPr>
                    <w:t xml:space="preserve">Наличие опыта </w:t>
                  </w:r>
                  <w:r w:rsidRPr="0014384D">
                    <w:rPr>
                      <w:sz w:val="22"/>
                      <w:szCs w:val="24"/>
                    </w:rPr>
                    <w:t>реализации мероприятий федерального и международного уровня за период 201</w:t>
                  </w:r>
                  <w:r w:rsidR="0062545F">
                    <w:rPr>
                      <w:sz w:val="22"/>
                      <w:szCs w:val="24"/>
                    </w:rPr>
                    <w:t>4</w:t>
                  </w:r>
                  <w:r w:rsidRPr="0014384D">
                    <w:rPr>
                      <w:sz w:val="22"/>
                      <w:szCs w:val="24"/>
                    </w:rPr>
                    <w:t>-2016 гг.</w:t>
                  </w:r>
                </w:p>
              </w:tc>
              <w:tc>
                <w:tcPr>
                  <w:tcW w:w="1768" w:type="dxa"/>
                  <w:tcBorders>
                    <w:top w:val="single" w:sz="4" w:space="0" w:color="auto"/>
                    <w:left w:val="single" w:sz="4" w:space="0" w:color="auto"/>
                    <w:bottom w:val="single" w:sz="4" w:space="0" w:color="auto"/>
                    <w:right w:val="single" w:sz="4" w:space="0" w:color="auto"/>
                  </w:tcBorders>
                  <w:vAlign w:val="center"/>
                </w:tcPr>
                <w:p w14:paraId="2EB1DF61" w14:textId="6BBFDF1B" w:rsidR="0014384D" w:rsidRPr="00FE7B61" w:rsidRDefault="0014384D" w:rsidP="0014384D">
                  <w:pPr>
                    <w:suppressAutoHyphens/>
                    <w:ind w:right="-108"/>
                    <w:contextualSpacing/>
                    <w:rPr>
                      <w:sz w:val="22"/>
                      <w:szCs w:val="24"/>
                    </w:rPr>
                  </w:pPr>
                  <w:r>
                    <w:rPr>
                      <w:sz w:val="22"/>
                      <w:szCs w:val="24"/>
                    </w:rPr>
                    <w:t>10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78D3499A" w14:textId="5BC07F42" w:rsidR="0014384D" w:rsidRPr="00FE7B61" w:rsidRDefault="00566C0F" w:rsidP="0014384D">
                  <w:pPr>
                    <w:suppressAutoHyphens/>
                    <w:ind w:right="-108"/>
                    <w:contextualSpacing/>
                    <w:jc w:val="center"/>
                    <w:rPr>
                      <w:sz w:val="22"/>
                      <w:szCs w:val="24"/>
                    </w:rPr>
                  </w:pPr>
                  <w:r>
                    <w:rPr>
                      <w:sz w:val="22"/>
                      <w:szCs w:val="24"/>
                    </w:rPr>
                    <w:t>4</w:t>
                  </w:r>
                  <w:r w:rsidR="0014384D">
                    <w:rPr>
                      <w:sz w:val="22"/>
                      <w:szCs w:val="24"/>
                    </w:rPr>
                    <w:t>0</w:t>
                  </w:r>
                </w:p>
              </w:tc>
              <w:tc>
                <w:tcPr>
                  <w:tcW w:w="3424" w:type="dxa"/>
                  <w:vMerge w:val="restart"/>
                  <w:tcBorders>
                    <w:top w:val="single" w:sz="4" w:space="0" w:color="auto"/>
                    <w:left w:val="single" w:sz="4" w:space="0" w:color="auto"/>
                    <w:right w:val="single" w:sz="4" w:space="0" w:color="auto"/>
                  </w:tcBorders>
                  <w:vAlign w:val="center"/>
                </w:tcPr>
                <w:p w14:paraId="5CBB9014" w14:textId="2ADE557B" w:rsidR="0014384D" w:rsidRDefault="0014384D" w:rsidP="0014384D">
                  <w:pPr>
                    <w:suppressAutoHyphens/>
                    <w:ind w:right="-108"/>
                    <w:contextualSpacing/>
                    <w:jc w:val="center"/>
                    <w:rPr>
                      <w:sz w:val="22"/>
                      <w:szCs w:val="24"/>
                    </w:rPr>
                  </w:pPr>
                  <w:r>
                    <w:rPr>
                      <w:sz w:val="22"/>
                      <w:szCs w:val="24"/>
                    </w:rPr>
                    <w:t>Подкритерий оценивается по общему количеству договор</w:t>
                  </w:r>
                  <w:r w:rsidR="00CC75B3">
                    <w:rPr>
                      <w:sz w:val="22"/>
                      <w:szCs w:val="24"/>
                    </w:rPr>
                    <w:t>ов,</w:t>
                  </w:r>
                  <w:r>
                    <w:rPr>
                      <w:sz w:val="22"/>
                      <w:szCs w:val="24"/>
                    </w:rPr>
                    <w:t xml:space="preserve"> исполненных и не имеющих рекламаций на дату окончания срока подачи заявок за указанный период</w:t>
                  </w:r>
                </w:p>
                <w:p w14:paraId="22934847" w14:textId="78D92616" w:rsidR="0014384D" w:rsidRPr="00FE7B61" w:rsidRDefault="0014384D" w:rsidP="00CC75B3">
                  <w:pPr>
                    <w:suppressAutoHyphens/>
                    <w:ind w:right="28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w:t>
                  </w:r>
                  <w:r w:rsidR="00CC75B3">
                    <w:rPr>
                      <w:sz w:val="22"/>
                      <w:szCs w:val="24"/>
                    </w:rPr>
                    <w:t>4</w:t>
                  </w:r>
                  <w:r>
                    <w:rPr>
                      <w:sz w:val="22"/>
                      <w:szCs w:val="24"/>
                    </w:rPr>
                    <w:t xml:space="preserve"> по 201</w:t>
                  </w:r>
                  <w:r w:rsidR="00CC75B3">
                    <w:rPr>
                      <w:sz w:val="22"/>
                      <w:szCs w:val="24"/>
                    </w:rPr>
                    <w:t xml:space="preserve">6 </w:t>
                  </w:r>
                  <w:r>
                    <w:rPr>
                      <w:sz w:val="22"/>
                      <w:szCs w:val="24"/>
                    </w:rPr>
                    <w:t>гг., подтверждается копиями договоров и актов.</w:t>
                  </w:r>
                </w:p>
              </w:tc>
            </w:tr>
            <w:tr w:rsidR="0014384D" w:rsidRPr="00FE7B61" w14:paraId="61F14B85" w14:textId="77777777" w:rsidTr="00424CBF">
              <w:trPr>
                <w:trHeight w:val="688"/>
              </w:trPr>
              <w:tc>
                <w:tcPr>
                  <w:tcW w:w="560" w:type="dxa"/>
                  <w:vMerge/>
                  <w:tcBorders>
                    <w:top w:val="single" w:sz="4" w:space="0" w:color="auto"/>
                    <w:left w:val="single" w:sz="4" w:space="0" w:color="auto"/>
                    <w:right w:val="single" w:sz="4" w:space="0" w:color="auto"/>
                  </w:tcBorders>
                </w:tcPr>
                <w:p w14:paraId="0549D498" w14:textId="77777777" w:rsidR="0014384D" w:rsidRPr="00FE7B61" w:rsidRDefault="0014384D" w:rsidP="0014384D">
                  <w:pPr>
                    <w:suppressAutoHyphens/>
                    <w:ind w:right="-108"/>
                    <w:contextualSpacing/>
                    <w:rPr>
                      <w:sz w:val="22"/>
                      <w:szCs w:val="24"/>
                    </w:rPr>
                  </w:pPr>
                </w:p>
              </w:tc>
              <w:tc>
                <w:tcPr>
                  <w:tcW w:w="2806" w:type="dxa"/>
                  <w:vMerge/>
                  <w:tcBorders>
                    <w:top w:val="single" w:sz="4" w:space="0" w:color="auto"/>
                    <w:left w:val="single" w:sz="4" w:space="0" w:color="auto"/>
                    <w:right w:val="single" w:sz="4" w:space="0" w:color="auto"/>
                  </w:tcBorders>
                </w:tcPr>
                <w:p w14:paraId="7C6D757A" w14:textId="77777777" w:rsidR="0014384D" w:rsidRDefault="0014384D" w:rsidP="0014384D">
                  <w:pPr>
                    <w:suppressAutoHyphens/>
                    <w:ind w:right="-108"/>
                    <w:contextualSpacing/>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E40B43F" w14:textId="1C4A24BA" w:rsidR="0014384D" w:rsidRDefault="0062545F" w:rsidP="0014384D">
                  <w:pPr>
                    <w:suppressAutoHyphens/>
                    <w:ind w:right="-108"/>
                    <w:contextualSpacing/>
                    <w:rPr>
                      <w:sz w:val="22"/>
                      <w:szCs w:val="24"/>
                    </w:rPr>
                  </w:pPr>
                  <w:r>
                    <w:rPr>
                      <w:sz w:val="22"/>
                      <w:szCs w:val="24"/>
                    </w:rPr>
                    <w:t>о</w:t>
                  </w:r>
                  <w:r w:rsidR="0014384D">
                    <w:rPr>
                      <w:sz w:val="22"/>
                      <w:szCs w:val="24"/>
                    </w:rPr>
                    <w:t>т 5 до 9</w:t>
                  </w:r>
                </w:p>
              </w:tc>
              <w:tc>
                <w:tcPr>
                  <w:tcW w:w="1499" w:type="dxa"/>
                  <w:tcBorders>
                    <w:top w:val="single" w:sz="4" w:space="0" w:color="auto"/>
                    <w:left w:val="single" w:sz="4" w:space="0" w:color="auto"/>
                    <w:bottom w:val="single" w:sz="4" w:space="0" w:color="auto"/>
                    <w:right w:val="single" w:sz="4" w:space="0" w:color="auto"/>
                  </w:tcBorders>
                  <w:vAlign w:val="center"/>
                </w:tcPr>
                <w:p w14:paraId="634F9027" w14:textId="3B9AD60D" w:rsidR="0014384D" w:rsidRDefault="0014384D" w:rsidP="0014384D">
                  <w:pPr>
                    <w:suppressAutoHyphens/>
                    <w:ind w:right="-108"/>
                    <w:contextualSpacing/>
                    <w:jc w:val="center"/>
                    <w:rPr>
                      <w:sz w:val="22"/>
                      <w:szCs w:val="24"/>
                    </w:rPr>
                  </w:pPr>
                  <w:r>
                    <w:rPr>
                      <w:sz w:val="22"/>
                      <w:szCs w:val="24"/>
                    </w:rPr>
                    <w:t>20</w:t>
                  </w:r>
                </w:p>
              </w:tc>
              <w:tc>
                <w:tcPr>
                  <w:tcW w:w="3424" w:type="dxa"/>
                  <w:vMerge/>
                  <w:tcBorders>
                    <w:top w:val="single" w:sz="4" w:space="0" w:color="auto"/>
                    <w:left w:val="single" w:sz="4" w:space="0" w:color="auto"/>
                    <w:right w:val="single" w:sz="4" w:space="0" w:color="auto"/>
                  </w:tcBorders>
                  <w:vAlign w:val="center"/>
                </w:tcPr>
                <w:p w14:paraId="7E5A1C01" w14:textId="77777777" w:rsidR="0014384D" w:rsidRDefault="0014384D" w:rsidP="0014384D">
                  <w:pPr>
                    <w:suppressAutoHyphens/>
                    <w:ind w:right="-108"/>
                    <w:contextualSpacing/>
                    <w:jc w:val="center"/>
                    <w:rPr>
                      <w:sz w:val="22"/>
                      <w:szCs w:val="24"/>
                    </w:rPr>
                  </w:pPr>
                </w:p>
              </w:tc>
            </w:tr>
            <w:tr w:rsidR="0014384D" w:rsidRPr="00FE7B61" w14:paraId="16CCEDA2" w14:textId="77777777" w:rsidTr="00424CBF">
              <w:trPr>
                <w:trHeight w:val="689"/>
              </w:trPr>
              <w:tc>
                <w:tcPr>
                  <w:tcW w:w="560" w:type="dxa"/>
                  <w:vMerge/>
                  <w:tcBorders>
                    <w:left w:val="single" w:sz="4" w:space="0" w:color="auto"/>
                    <w:bottom w:val="single" w:sz="4" w:space="0" w:color="auto"/>
                    <w:right w:val="single" w:sz="4" w:space="0" w:color="auto"/>
                  </w:tcBorders>
                  <w:vAlign w:val="center"/>
                </w:tcPr>
                <w:p w14:paraId="40ABA273" w14:textId="77777777" w:rsidR="0014384D" w:rsidRPr="00FE7B61"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1383E0C9"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5532BAD" w14:textId="0207306F" w:rsidR="0014384D" w:rsidRDefault="0014384D" w:rsidP="0014384D">
                  <w:pPr>
                    <w:suppressAutoHyphens/>
                    <w:ind w:right="-108"/>
                    <w:contextualSpacing/>
                    <w:rPr>
                      <w:sz w:val="22"/>
                      <w:szCs w:val="24"/>
                    </w:rPr>
                  </w:pPr>
                  <w:r>
                    <w:rPr>
                      <w:sz w:val="22"/>
                      <w:szCs w:val="24"/>
                    </w:rPr>
                    <w:t xml:space="preserve">5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22BF6F94" w14:textId="77777777" w:rsidR="0014384D"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2528518A" w14:textId="77777777" w:rsidR="0014384D" w:rsidRPr="00FE7B61" w:rsidRDefault="0014384D" w:rsidP="0014384D">
                  <w:pPr>
                    <w:suppressAutoHyphens/>
                    <w:ind w:right="-108"/>
                    <w:contextualSpacing/>
                    <w:jc w:val="center"/>
                    <w:rPr>
                      <w:sz w:val="22"/>
                      <w:szCs w:val="24"/>
                    </w:rPr>
                  </w:pPr>
                </w:p>
              </w:tc>
            </w:tr>
            <w:tr w:rsidR="00566C0F" w:rsidRPr="00FE7B61" w14:paraId="20718AC7" w14:textId="77777777" w:rsidTr="00424CBF">
              <w:trPr>
                <w:trHeight w:val="921"/>
              </w:trPr>
              <w:tc>
                <w:tcPr>
                  <w:tcW w:w="560" w:type="dxa"/>
                  <w:vMerge w:val="restart"/>
                  <w:tcBorders>
                    <w:left w:val="single" w:sz="4" w:space="0" w:color="auto"/>
                    <w:right w:val="single" w:sz="4" w:space="0" w:color="auto"/>
                  </w:tcBorders>
                  <w:vAlign w:val="center"/>
                </w:tcPr>
                <w:p w14:paraId="4EC512CD" w14:textId="77777777" w:rsidR="00566C0F" w:rsidRDefault="00566C0F" w:rsidP="00566C0F">
                  <w:pPr>
                    <w:ind w:right="-108"/>
                    <w:rPr>
                      <w:sz w:val="22"/>
                      <w:szCs w:val="24"/>
                    </w:rPr>
                  </w:pPr>
                  <w:r>
                    <w:rPr>
                      <w:sz w:val="22"/>
                      <w:szCs w:val="24"/>
                    </w:rPr>
                    <w:t>2.2</w:t>
                  </w:r>
                </w:p>
              </w:tc>
              <w:tc>
                <w:tcPr>
                  <w:tcW w:w="2806" w:type="dxa"/>
                  <w:vMerge w:val="restart"/>
                  <w:tcBorders>
                    <w:left w:val="single" w:sz="4" w:space="0" w:color="auto"/>
                    <w:right w:val="single" w:sz="4" w:space="0" w:color="auto"/>
                  </w:tcBorders>
                </w:tcPr>
                <w:p w14:paraId="796F3017" w14:textId="45E30BD6" w:rsidR="00566C0F" w:rsidRPr="00464EE6" w:rsidRDefault="00566C0F" w:rsidP="0062545F">
                  <w:pPr>
                    <w:ind w:right="-108"/>
                    <w:rPr>
                      <w:sz w:val="22"/>
                      <w:szCs w:val="24"/>
                    </w:rPr>
                  </w:pPr>
                  <w:r>
                    <w:rPr>
                      <w:sz w:val="22"/>
                      <w:szCs w:val="24"/>
                    </w:rPr>
                    <w:t xml:space="preserve">Наличие опыта по освещению мероприятий для </w:t>
                  </w:r>
                  <w:r w:rsidRPr="000F10BF">
                    <w:rPr>
                      <w:sz w:val="22"/>
                      <w:szCs w:val="24"/>
                    </w:rPr>
                    <w:t>организаций с государственным участием</w:t>
                  </w:r>
                  <w:r>
                    <w:rPr>
                      <w:sz w:val="22"/>
                      <w:szCs w:val="24"/>
                    </w:rPr>
                    <w:t xml:space="preserve"> за период с 2014 по 201</w:t>
                  </w:r>
                  <w:r w:rsidR="0062545F">
                    <w:rPr>
                      <w:sz w:val="22"/>
                      <w:szCs w:val="24"/>
                    </w:rPr>
                    <w:t xml:space="preserve">6 </w:t>
                  </w:r>
                  <w:r>
                    <w:rPr>
                      <w:sz w:val="22"/>
                      <w:szCs w:val="24"/>
                    </w:rPr>
                    <w:t>гг.</w:t>
                  </w:r>
                </w:p>
              </w:tc>
              <w:tc>
                <w:tcPr>
                  <w:tcW w:w="1768" w:type="dxa"/>
                  <w:tcBorders>
                    <w:top w:val="single" w:sz="4" w:space="0" w:color="auto"/>
                    <w:left w:val="single" w:sz="4" w:space="0" w:color="auto"/>
                    <w:bottom w:val="single" w:sz="4" w:space="0" w:color="auto"/>
                    <w:right w:val="single" w:sz="4" w:space="0" w:color="auto"/>
                  </w:tcBorders>
                  <w:vAlign w:val="center"/>
                </w:tcPr>
                <w:p w14:paraId="3994D898" w14:textId="76AF25CF" w:rsidR="00566C0F" w:rsidRDefault="00566C0F" w:rsidP="00566C0F">
                  <w:pPr>
                    <w:suppressAutoHyphens/>
                    <w:ind w:right="-108"/>
                    <w:contextualSpacing/>
                    <w:rPr>
                      <w:sz w:val="22"/>
                      <w:szCs w:val="24"/>
                    </w:rPr>
                  </w:pPr>
                  <w:r>
                    <w:rPr>
                      <w:sz w:val="22"/>
                      <w:szCs w:val="24"/>
                    </w:rPr>
                    <w:t xml:space="preserve">10 и выше </w:t>
                  </w:r>
                </w:p>
              </w:tc>
              <w:tc>
                <w:tcPr>
                  <w:tcW w:w="1499" w:type="dxa"/>
                  <w:tcBorders>
                    <w:top w:val="single" w:sz="4" w:space="0" w:color="auto"/>
                    <w:left w:val="single" w:sz="4" w:space="0" w:color="auto"/>
                    <w:bottom w:val="single" w:sz="4" w:space="0" w:color="auto"/>
                    <w:right w:val="single" w:sz="4" w:space="0" w:color="auto"/>
                  </w:tcBorders>
                  <w:vAlign w:val="center"/>
                </w:tcPr>
                <w:p w14:paraId="1E460AF9" w14:textId="5C665EFE" w:rsidR="00566C0F" w:rsidRDefault="00566C0F" w:rsidP="00566C0F">
                  <w:pPr>
                    <w:suppressAutoHyphens/>
                    <w:ind w:right="-108"/>
                    <w:contextualSpacing/>
                    <w:jc w:val="center"/>
                    <w:rPr>
                      <w:sz w:val="22"/>
                      <w:szCs w:val="24"/>
                    </w:rPr>
                  </w:pPr>
                  <w:r>
                    <w:rPr>
                      <w:sz w:val="22"/>
                      <w:szCs w:val="24"/>
                    </w:rPr>
                    <w:t>15</w:t>
                  </w:r>
                </w:p>
              </w:tc>
              <w:tc>
                <w:tcPr>
                  <w:tcW w:w="3424" w:type="dxa"/>
                  <w:vMerge w:val="restart"/>
                  <w:tcBorders>
                    <w:left w:val="single" w:sz="4" w:space="0" w:color="auto"/>
                    <w:right w:val="single" w:sz="4" w:space="0" w:color="auto"/>
                  </w:tcBorders>
                  <w:vAlign w:val="center"/>
                </w:tcPr>
                <w:p w14:paraId="3C8929BE" w14:textId="5098893C" w:rsidR="00566C0F" w:rsidRPr="000F10BF" w:rsidRDefault="00566C0F" w:rsidP="00566C0F">
                  <w:pPr>
                    <w:suppressAutoHyphens/>
                    <w:ind w:right="-108"/>
                    <w:contextualSpacing/>
                    <w:jc w:val="center"/>
                    <w:rPr>
                      <w:sz w:val="22"/>
                      <w:szCs w:val="24"/>
                    </w:rPr>
                  </w:pPr>
                  <w:r w:rsidRPr="000F10BF">
                    <w:rPr>
                      <w:sz w:val="22"/>
                      <w:szCs w:val="24"/>
                    </w:rPr>
                    <w:t>Подкритерий оценивается по общему количеству договор</w:t>
                  </w:r>
                  <w:r w:rsidR="00AB1149">
                    <w:rPr>
                      <w:sz w:val="22"/>
                      <w:szCs w:val="24"/>
                    </w:rPr>
                    <w:t>ов,</w:t>
                  </w:r>
                  <w:r w:rsidRPr="000F10BF">
                    <w:rPr>
                      <w:sz w:val="22"/>
                      <w:szCs w:val="24"/>
                    </w:rPr>
                    <w:t xml:space="preserve">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p>
                <w:p w14:paraId="5CD98934" w14:textId="5F513058" w:rsidR="00566C0F" w:rsidRPr="00464EE6" w:rsidRDefault="00566C0F" w:rsidP="00566C0F">
                  <w:pPr>
                    <w:suppressAutoHyphens/>
                    <w:ind w:right="-108"/>
                    <w:contextualSpacing/>
                    <w:jc w:val="center"/>
                    <w:rPr>
                      <w:sz w:val="22"/>
                      <w:szCs w:val="24"/>
                    </w:rPr>
                  </w:pPr>
                  <w:r>
                    <w:rPr>
                      <w:sz w:val="22"/>
                      <w:szCs w:val="24"/>
                    </w:rPr>
                    <w:t>Предоставляются сведения из реестра договоров ЕРГМК (</w:t>
                  </w:r>
                  <w:hyperlink r:id="rId27" w:history="1">
                    <w:r w:rsidRPr="00B253DC">
                      <w:rPr>
                        <w:rStyle w:val="a9"/>
                        <w:sz w:val="22"/>
                        <w:szCs w:val="24"/>
                      </w:rPr>
                      <w:t>http://zakupki.gov.ru</w:t>
                    </w:r>
                  </w:hyperlink>
                  <w:r>
                    <w:rPr>
                      <w:sz w:val="22"/>
                      <w:szCs w:val="24"/>
                    </w:rPr>
                    <w:t>)</w:t>
                  </w:r>
                </w:p>
              </w:tc>
            </w:tr>
            <w:tr w:rsidR="00566C0F" w:rsidRPr="00FE7B61" w14:paraId="42667DA9" w14:textId="77777777" w:rsidTr="00424CBF">
              <w:trPr>
                <w:trHeight w:val="921"/>
              </w:trPr>
              <w:tc>
                <w:tcPr>
                  <w:tcW w:w="560" w:type="dxa"/>
                  <w:vMerge/>
                  <w:tcBorders>
                    <w:left w:val="single" w:sz="4" w:space="0" w:color="auto"/>
                    <w:right w:val="single" w:sz="4" w:space="0" w:color="auto"/>
                  </w:tcBorders>
                  <w:vAlign w:val="center"/>
                </w:tcPr>
                <w:p w14:paraId="3EE5B1F6"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0CE8F0A7"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5F64F8AE" w14:textId="1C149A83" w:rsidR="00566C0F" w:rsidRDefault="00566C0F" w:rsidP="00566C0F">
                  <w:pPr>
                    <w:suppressAutoHyphens/>
                    <w:ind w:right="-108"/>
                    <w:contextualSpacing/>
                    <w:rPr>
                      <w:sz w:val="22"/>
                      <w:szCs w:val="24"/>
                    </w:rPr>
                  </w:pPr>
                  <w:r>
                    <w:rPr>
                      <w:sz w:val="22"/>
                      <w:szCs w:val="24"/>
                    </w:rPr>
                    <w:t>от 5 до 9</w:t>
                  </w:r>
                </w:p>
              </w:tc>
              <w:tc>
                <w:tcPr>
                  <w:tcW w:w="1499" w:type="dxa"/>
                  <w:tcBorders>
                    <w:top w:val="single" w:sz="4" w:space="0" w:color="auto"/>
                    <w:left w:val="single" w:sz="4" w:space="0" w:color="auto"/>
                    <w:bottom w:val="single" w:sz="4" w:space="0" w:color="auto"/>
                    <w:right w:val="single" w:sz="4" w:space="0" w:color="auto"/>
                  </w:tcBorders>
                  <w:vAlign w:val="center"/>
                </w:tcPr>
                <w:p w14:paraId="3FA50606" w14:textId="5F0DC302" w:rsidR="00566C0F" w:rsidRDefault="00566C0F" w:rsidP="00566C0F">
                  <w:pPr>
                    <w:suppressAutoHyphens/>
                    <w:ind w:right="-108"/>
                    <w:contextualSpacing/>
                    <w:jc w:val="center"/>
                    <w:rPr>
                      <w:sz w:val="22"/>
                      <w:szCs w:val="24"/>
                    </w:rPr>
                  </w:pPr>
                  <w:r>
                    <w:rPr>
                      <w:sz w:val="22"/>
                      <w:szCs w:val="24"/>
                    </w:rPr>
                    <w:t>10</w:t>
                  </w:r>
                </w:p>
              </w:tc>
              <w:tc>
                <w:tcPr>
                  <w:tcW w:w="3424" w:type="dxa"/>
                  <w:vMerge/>
                  <w:tcBorders>
                    <w:left w:val="single" w:sz="4" w:space="0" w:color="auto"/>
                    <w:right w:val="single" w:sz="4" w:space="0" w:color="auto"/>
                  </w:tcBorders>
                  <w:vAlign w:val="center"/>
                </w:tcPr>
                <w:p w14:paraId="38E4F3B7" w14:textId="77777777" w:rsidR="00566C0F" w:rsidRPr="00464EE6" w:rsidRDefault="00566C0F" w:rsidP="00566C0F">
                  <w:pPr>
                    <w:suppressAutoHyphens/>
                    <w:ind w:right="-108"/>
                    <w:contextualSpacing/>
                    <w:jc w:val="center"/>
                    <w:rPr>
                      <w:sz w:val="22"/>
                      <w:szCs w:val="24"/>
                    </w:rPr>
                  </w:pPr>
                </w:p>
              </w:tc>
            </w:tr>
            <w:tr w:rsidR="00566C0F" w:rsidRPr="00FE7B61" w14:paraId="425294F9" w14:textId="77777777" w:rsidTr="00424CBF">
              <w:trPr>
                <w:trHeight w:val="921"/>
              </w:trPr>
              <w:tc>
                <w:tcPr>
                  <w:tcW w:w="560" w:type="dxa"/>
                  <w:vMerge/>
                  <w:tcBorders>
                    <w:left w:val="single" w:sz="4" w:space="0" w:color="auto"/>
                    <w:right w:val="single" w:sz="4" w:space="0" w:color="auto"/>
                  </w:tcBorders>
                  <w:vAlign w:val="center"/>
                </w:tcPr>
                <w:p w14:paraId="70EF8F7D"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3160991C"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1DE93D2" w14:textId="6C08B4CD" w:rsidR="00566C0F" w:rsidRDefault="00566C0F" w:rsidP="00566C0F">
                  <w:pPr>
                    <w:suppressAutoHyphens/>
                    <w:ind w:right="-108"/>
                    <w:contextualSpacing/>
                    <w:rPr>
                      <w:sz w:val="22"/>
                      <w:szCs w:val="24"/>
                    </w:rPr>
                  </w:pPr>
                  <w:r>
                    <w:rPr>
                      <w:sz w:val="22"/>
                      <w:szCs w:val="24"/>
                    </w:rPr>
                    <w:t>от 1 до 4</w:t>
                  </w:r>
                </w:p>
              </w:tc>
              <w:tc>
                <w:tcPr>
                  <w:tcW w:w="1499" w:type="dxa"/>
                  <w:tcBorders>
                    <w:top w:val="single" w:sz="4" w:space="0" w:color="auto"/>
                    <w:left w:val="single" w:sz="4" w:space="0" w:color="auto"/>
                    <w:bottom w:val="single" w:sz="4" w:space="0" w:color="auto"/>
                    <w:right w:val="single" w:sz="4" w:space="0" w:color="auto"/>
                  </w:tcBorders>
                  <w:vAlign w:val="center"/>
                </w:tcPr>
                <w:p w14:paraId="32D9D886" w14:textId="5B13812A" w:rsidR="00566C0F" w:rsidRDefault="00566C0F" w:rsidP="00566C0F">
                  <w:pPr>
                    <w:suppressAutoHyphens/>
                    <w:ind w:right="-108"/>
                    <w:contextualSpacing/>
                    <w:jc w:val="center"/>
                    <w:rPr>
                      <w:sz w:val="22"/>
                      <w:szCs w:val="24"/>
                    </w:rPr>
                  </w:pPr>
                  <w:r>
                    <w:rPr>
                      <w:sz w:val="22"/>
                      <w:szCs w:val="24"/>
                    </w:rPr>
                    <w:t>5</w:t>
                  </w:r>
                </w:p>
              </w:tc>
              <w:tc>
                <w:tcPr>
                  <w:tcW w:w="3424" w:type="dxa"/>
                  <w:vMerge/>
                  <w:tcBorders>
                    <w:left w:val="single" w:sz="4" w:space="0" w:color="auto"/>
                    <w:right w:val="single" w:sz="4" w:space="0" w:color="auto"/>
                  </w:tcBorders>
                  <w:vAlign w:val="center"/>
                </w:tcPr>
                <w:p w14:paraId="6A546278" w14:textId="77777777" w:rsidR="00566C0F" w:rsidRPr="00464EE6" w:rsidRDefault="00566C0F" w:rsidP="00566C0F">
                  <w:pPr>
                    <w:suppressAutoHyphens/>
                    <w:ind w:right="-108"/>
                    <w:contextualSpacing/>
                    <w:jc w:val="center"/>
                    <w:rPr>
                      <w:sz w:val="22"/>
                      <w:szCs w:val="24"/>
                    </w:rPr>
                  </w:pPr>
                </w:p>
              </w:tc>
            </w:tr>
            <w:tr w:rsidR="00566C0F" w:rsidRPr="00FE7B61" w14:paraId="584C8192" w14:textId="77777777" w:rsidTr="00424CBF">
              <w:trPr>
                <w:trHeight w:val="583"/>
              </w:trPr>
              <w:tc>
                <w:tcPr>
                  <w:tcW w:w="560" w:type="dxa"/>
                  <w:vMerge w:val="restart"/>
                  <w:tcBorders>
                    <w:left w:val="single" w:sz="4" w:space="0" w:color="auto"/>
                    <w:right w:val="single" w:sz="4" w:space="0" w:color="auto"/>
                  </w:tcBorders>
                  <w:vAlign w:val="center"/>
                </w:tcPr>
                <w:p w14:paraId="3FC5CB83" w14:textId="6CA39823" w:rsidR="00566C0F" w:rsidRDefault="00566C0F" w:rsidP="00566C0F">
                  <w:pPr>
                    <w:ind w:right="-108"/>
                    <w:rPr>
                      <w:sz w:val="22"/>
                      <w:szCs w:val="24"/>
                    </w:rPr>
                  </w:pPr>
                  <w:r>
                    <w:rPr>
                      <w:sz w:val="22"/>
                      <w:szCs w:val="24"/>
                    </w:rPr>
                    <w:t>2.3.</w:t>
                  </w:r>
                </w:p>
              </w:tc>
              <w:tc>
                <w:tcPr>
                  <w:tcW w:w="2806" w:type="dxa"/>
                  <w:vMerge w:val="restart"/>
                  <w:tcBorders>
                    <w:left w:val="single" w:sz="4" w:space="0" w:color="auto"/>
                    <w:right w:val="single" w:sz="4" w:space="0" w:color="auto"/>
                  </w:tcBorders>
                </w:tcPr>
                <w:p w14:paraId="221D3CAE" w14:textId="767AE007" w:rsidR="00566C0F" w:rsidRDefault="00566C0F" w:rsidP="00424CBF">
                  <w:pPr>
                    <w:ind w:right="-108"/>
                    <w:rPr>
                      <w:sz w:val="22"/>
                      <w:szCs w:val="24"/>
                    </w:rPr>
                  </w:pPr>
                  <w:r>
                    <w:rPr>
                      <w:sz w:val="22"/>
                      <w:szCs w:val="24"/>
                    </w:rPr>
                    <w:t>Наличие в рабочей группе участника, привлечённой для исполнения договора, специалистов, имеющих опыт реализации мероприятий федерального и международного уровня.</w:t>
                  </w:r>
                </w:p>
              </w:tc>
              <w:tc>
                <w:tcPr>
                  <w:tcW w:w="1768" w:type="dxa"/>
                  <w:tcBorders>
                    <w:top w:val="single" w:sz="4" w:space="0" w:color="auto"/>
                    <w:left w:val="single" w:sz="4" w:space="0" w:color="auto"/>
                    <w:bottom w:val="single" w:sz="4" w:space="0" w:color="auto"/>
                    <w:right w:val="single" w:sz="4" w:space="0" w:color="auto"/>
                  </w:tcBorders>
                  <w:vAlign w:val="center"/>
                </w:tcPr>
                <w:p w14:paraId="56AD9BC0" w14:textId="3935D87C" w:rsidR="00566C0F" w:rsidRDefault="00566C0F" w:rsidP="00566C0F">
                  <w:pPr>
                    <w:suppressAutoHyphens/>
                    <w:ind w:right="-108"/>
                    <w:contextualSpacing/>
                    <w:rPr>
                      <w:sz w:val="22"/>
                      <w:szCs w:val="24"/>
                    </w:rPr>
                  </w:pPr>
                  <w:r>
                    <w:rPr>
                      <w:sz w:val="22"/>
                      <w:szCs w:val="24"/>
                    </w:rPr>
                    <w:t>80 %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5D3D0BF6" w14:textId="61BEDE58" w:rsidR="00566C0F" w:rsidRDefault="00566C0F" w:rsidP="00566C0F">
                  <w:pPr>
                    <w:suppressAutoHyphens/>
                    <w:ind w:right="-108"/>
                    <w:contextualSpacing/>
                    <w:jc w:val="center"/>
                    <w:rPr>
                      <w:sz w:val="22"/>
                      <w:szCs w:val="24"/>
                    </w:rPr>
                  </w:pPr>
                  <w:r>
                    <w:rPr>
                      <w:sz w:val="22"/>
                      <w:szCs w:val="24"/>
                    </w:rPr>
                    <w:t>20</w:t>
                  </w:r>
                </w:p>
              </w:tc>
              <w:tc>
                <w:tcPr>
                  <w:tcW w:w="3424" w:type="dxa"/>
                  <w:vMerge w:val="restart"/>
                  <w:tcBorders>
                    <w:left w:val="single" w:sz="4" w:space="0" w:color="auto"/>
                    <w:right w:val="single" w:sz="4" w:space="0" w:color="auto"/>
                  </w:tcBorders>
                </w:tcPr>
                <w:p w14:paraId="0A00B5D6" w14:textId="1C59654E" w:rsidR="00566C0F" w:rsidRPr="00464EE6" w:rsidRDefault="00566C0F" w:rsidP="00424CBF">
                  <w:pPr>
                    <w:suppressAutoHyphens/>
                    <w:ind w:right="-108"/>
                    <w:contextualSpacing/>
                    <w:jc w:val="center"/>
                    <w:rPr>
                      <w:sz w:val="22"/>
                      <w:szCs w:val="24"/>
                    </w:rPr>
                  </w:pPr>
                  <w:r>
                    <w:rPr>
                      <w:sz w:val="22"/>
                      <w:szCs w:val="24"/>
                    </w:rPr>
                    <w:t>Форма № 5. Сведения о кадровых ресурсах</w:t>
                  </w:r>
                  <w:r w:rsidR="00424CBF">
                    <w:rPr>
                      <w:sz w:val="22"/>
                      <w:szCs w:val="24"/>
                    </w:rPr>
                    <w:t xml:space="preserve">, </w:t>
                  </w:r>
                  <w:r w:rsidR="00424CBF" w:rsidRPr="00480EFD">
                    <w:rPr>
                      <w:sz w:val="24"/>
                      <w:szCs w:val="24"/>
                    </w:rPr>
                    <w:t>подтверждаются резюме сотрудников, копиями дипломов, сертификатами, наградами, презентационными материалами</w:t>
                  </w:r>
                  <w:r w:rsidR="00424CBF">
                    <w:rPr>
                      <w:sz w:val="24"/>
                      <w:szCs w:val="24"/>
                    </w:rPr>
                    <w:t>.</w:t>
                  </w:r>
                </w:p>
              </w:tc>
            </w:tr>
            <w:tr w:rsidR="00566C0F" w:rsidRPr="00FE7B61" w14:paraId="43E3E2C9" w14:textId="77777777" w:rsidTr="00424CBF">
              <w:trPr>
                <w:trHeight w:val="584"/>
              </w:trPr>
              <w:tc>
                <w:tcPr>
                  <w:tcW w:w="560" w:type="dxa"/>
                  <w:vMerge/>
                  <w:tcBorders>
                    <w:left w:val="single" w:sz="4" w:space="0" w:color="auto"/>
                    <w:right w:val="single" w:sz="4" w:space="0" w:color="auto"/>
                  </w:tcBorders>
                  <w:vAlign w:val="center"/>
                </w:tcPr>
                <w:p w14:paraId="703D11EF"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71E5E4B3"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1B839001" w14:textId="4D42EAB6" w:rsidR="00566C0F" w:rsidRDefault="0062545F" w:rsidP="00566C0F">
                  <w:pPr>
                    <w:suppressAutoHyphens/>
                    <w:ind w:right="-108"/>
                    <w:contextualSpacing/>
                    <w:rPr>
                      <w:sz w:val="22"/>
                      <w:szCs w:val="24"/>
                    </w:rPr>
                  </w:pPr>
                  <w:r>
                    <w:rPr>
                      <w:sz w:val="22"/>
                      <w:szCs w:val="24"/>
                    </w:rPr>
                    <w:t>о</w:t>
                  </w:r>
                  <w:r w:rsidR="00566C0F">
                    <w:rPr>
                      <w:sz w:val="22"/>
                      <w:szCs w:val="24"/>
                    </w:rPr>
                    <w:t>т 51 до 79 %</w:t>
                  </w:r>
                </w:p>
              </w:tc>
              <w:tc>
                <w:tcPr>
                  <w:tcW w:w="1499" w:type="dxa"/>
                  <w:tcBorders>
                    <w:top w:val="single" w:sz="4" w:space="0" w:color="auto"/>
                    <w:left w:val="single" w:sz="4" w:space="0" w:color="auto"/>
                    <w:bottom w:val="single" w:sz="4" w:space="0" w:color="auto"/>
                    <w:right w:val="single" w:sz="4" w:space="0" w:color="auto"/>
                  </w:tcBorders>
                  <w:vAlign w:val="center"/>
                </w:tcPr>
                <w:p w14:paraId="21383C46" w14:textId="5F43703E" w:rsidR="00566C0F" w:rsidRDefault="00566C0F" w:rsidP="00566C0F">
                  <w:pPr>
                    <w:suppressAutoHyphens/>
                    <w:ind w:right="-108"/>
                    <w:contextualSpacing/>
                    <w:jc w:val="center"/>
                    <w:rPr>
                      <w:sz w:val="22"/>
                      <w:szCs w:val="24"/>
                    </w:rPr>
                  </w:pPr>
                  <w:r>
                    <w:rPr>
                      <w:sz w:val="22"/>
                      <w:szCs w:val="24"/>
                    </w:rPr>
                    <w:t>10</w:t>
                  </w:r>
                </w:p>
              </w:tc>
              <w:tc>
                <w:tcPr>
                  <w:tcW w:w="3424" w:type="dxa"/>
                  <w:vMerge/>
                  <w:tcBorders>
                    <w:left w:val="single" w:sz="4" w:space="0" w:color="auto"/>
                    <w:right w:val="single" w:sz="4" w:space="0" w:color="auto"/>
                  </w:tcBorders>
                  <w:vAlign w:val="center"/>
                </w:tcPr>
                <w:p w14:paraId="056D0EF8" w14:textId="77777777" w:rsidR="00566C0F" w:rsidRPr="00464EE6" w:rsidRDefault="00566C0F" w:rsidP="00566C0F">
                  <w:pPr>
                    <w:suppressAutoHyphens/>
                    <w:ind w:right="-108"/>
                    <w:contextualSpacing/>
                    <w:jc w:val="center"/>
                    <w:rPr>
                      <w:sz w:val="22"/>
                      <w:szCs w:val="24"/>
                    </w:rPr>
                  </w:pPr>
                </w:p>
              </w:tc>
            </w:tr>
            <w:tr w:rsidR="00566C0F" w:rsidRPr="00FE7B61" w14:paraId="37A94A23" w14:textId="77777777" w:rsidTr="00424CBF">
              <w:trPr>
                <w:trHeight w:val="584"/>
              </w:trPr>
              <w:tc>
                <w:tcPr>
                  <w:tcW w:w="560" w:type="dxa"/>
                  <w:vMerge/>
                  <w:tcBorders>
                    <w:left w:val="single" w:sz="4" w:space="0" w:color="auto"/>
                    <w:right w:val="single" w:sz="4" w:space="0" w:color="auto"/>
                  </w:tcBorders>
                  <w:vAlign w:val="center"/>
                </w:tcPr>
                <w:p w14:paraId="429ABDAD"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456B7F46"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7FE69B6" w14:textId="15E0CC34" w:rsidR="00566C0F" w:rsidRDefault="0062545F" w:rsidP="00566C0F">
                  <w:pPr>
                    <w:suppressAutoHyphens/>
                    <w:ind w:right="-108"/>
                    <w:contextualSpacing/>
                    <w:rPr>
                      <w:sz w:val="22"/>
                      <w:szCs w:val="24"/>
                    </w:rPr>
                  </w:pPr>
                  <w:r>
                    <w:rPr>
                      <w:sz w:val="22"/>
                      <w:szCs w:val="24"/>
                    </w:rPr>
                    <w:t>д</w:t>
                  </w:r>
                  <w:r w:rsidR="00566C0F">
                    <w:rPr>
                      <w:sz w:val="22"/>
                      <w:szCs w:val="24"/>
                    </w:rPr>
                    <w:t xml:space="preserve">о 50% </w:t>
                  </w:r>
                </w:p>
              </w:tc>
              <w:tc>
                <w:tcPr>
                  <w:tcW w:w="1499" w:type="dxa"/>
                  <w:tcBorders>
                    <w:top w:val="single" w:sz="4" w:space="0" w:color="auto"/>
                    <w:left w:val="single" w:sz="4" w:space="0" w:color="auto"/>
                    <w:bottom w:val="single" w:sz="4" w:space="0" w:color="auto"/>
                    <w:right w:val="single" w:sz="4" w:space="0" w:color="auto"/>
                  </w:tcBorders>
                  <w:vAlign w:val="center"/>
                </w:tcPr>
                <w:p w14:paraId="062A3753" w14:textId="366F564B" w:rsidR="00566C0F" w:rsidRDefault="00566C0F" w:rsidP="00566C0F">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vAlign w:val="center"/>
                </w:tcPr>
                <w:p w14:paraId="1C991437" w14:textId="77777777" w:rsidR="00566C0F" w:rsidRPr="00464EE6" w:rsidRDefault="00566C0F" w:rsidP="00566C0F">
                  <w:pPr>
                    <w:suppressAutoHyphens/>
                    <w:ind w:right="-108"/>
                    <w:contextualSpacing/>
                    <w:jc w:val="center"/>
                    <w:rPr>
                      <w:sz w:val="22"/>
                      <w:szCs w:val="24"/>
                    </w:rPr>
                  </w:pPr>
                </w:p>
              </w:tc>
            </w:tr>
            <w:tr w:rsidR="0014384D" w:rsidRPr="00FE7B61" w14:paraId="3BB43DB4" w14:textId="77777777" w:rsidTr="00424CBF">
              <w:trPr>
                <w:trHeight w:val="499"/>
              </w:trPr>
              <w:tc>
                <w:tcPr>
                  <w:tcW w:w="560" w:type="dxa"/>
                  <w:vMerge w:val="restart"/>
                  <w:tcBorders>
                    <w:top w:val="single" w:sz="4" w:space="0" w:color="auto"/>
                    <w:left w:val="single" w:sz="4" w:space="0" w:color="auto"/>
                    <w:right w:val="single" w:sz="4" w:space="0" w:color="auto"/>
                  </w:tcBorders>
                  <w:hideMark/>
                </w:tcPr>
                <w:p w14:paraId="526CC530" w14:textId="258B144E" w:rsidR="0014384D" w:rsidRPr="00FE7B61" w:rsidRDefault="0014384D" w:rsidP="00424CBF">
                  <w:pPr>
                    <w:suppressAutoHyphens/>
                    <w:ind w:right="-108"/>
                    <w:contextualSpacing/>
                    <w:rPr>
                      <w:sz w:val="22"/>
                      <w:szCs w:val="24"/>
                    </w:rPr>
                  </w:pPr>
                  <w:r w:rsidRPr="00FE7B61">
                    <w:rPr>
                      <w:sz w:val="22"/>
                      <w:szCs w:val="24"/>
                    </w:rPr>
                    <w:t>2.</w:t>
                  </w:r>
                  <w:r w:rsidR="00424CBF">
                    <w:rPr>
                      <w:sz w:val="22"/>
                      <w:szCs w:val="24"/>
                    </w:rPr>
                    <w:t>4</w:t>
                  </w:r>
                </w:p>
              </w:tc>
              <w:tc>
                <w:tcPr>
                  <w:tcW w:w="2806" w:type="dxa"/>
                  <w:vMerge w:val="restart"/>
                  <w:tcBorders>
                    <w:top w:val="single" w:sz="4" w:space="0" w:color="auto"/>
                    <w:left w:val="single" w:sz="4" w:space="0" w:color="auto"/>
                    <w:right w:val="single" w:sz="4" w:space="0" w:color="auto"/>
                  </w:tcBorders>
                  <w:hideMark/>
                </w:tcPr>
                <w:p w14:paraId="31D59E27" w14:textId="0BCDB18E" w:rsidR="0014384D" w:rsidRPr="00FE7B61" w:rsidRDefault="0014384D" w:rsidP="0014384D">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r w:rsidR="00424CBF">
                    <w:rPr>
                      <w:sz w:val="22"/>
                      <w:szCs w:val="24"/>
                    </w:rPr>
                    <w:t>.</w:t>
                  </w:r>
                </w:p>
              </w:tc>
              <w:tc>
                <w:tcPr>
                  <w:tcW w:w="1768" w:type="dxa"/>
                  <w:tcBorders>
                    <w:top w:val="single" w:sz="4" w:space="0" w:color="auto"/>
                    <w:left w:val="single" w:sz="4" w:space="0" w:color="auto"/>
                    <w:bottom w:val="single" w:sz="4" w:space="0" w:color="auto"/>
                    <w:right w:val="single" w:sz="4" w:space="0" w:color="auto"/>
                  </w:tcBorders>
                  <w:vAlign w:val="center"/>
                  <w:hideMark/>
                </w:tcPr>
                <w:p w14:paraId="6B20FE3B" w14:textId="77777777" w:rsidR="0014384D" w:rsidRPr="00FE7B61" w:rsidRDefault="0014384D" w:rsidP="0014384D">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BC602E2" w14:textId="77777777" w:rsidR="0014384D" w:rsidRPr="00FE7B61" w:rsidRDefault="0014384D" w:rsidP="0014384D">
                  <w:pPr>
                    <w:suppressAutoHyphens/>
                    <w:ind w:right="-108"/>
                    <w:contextualSpacing/>
                    <w:jc w:val="center"/>
                    <w:rPr>
                      <w:sz w:val="22"/>
                      <w:szCs w:val="24"/>
                    </w:rPr>
                  </w:pPr>
                  <w:r>
                    <w:rPr>
                      <w:sz w:val="22"/>
                      <w:szCs w:val="24"/>
                    </w:rPr>
                    <w:t>10</w:t>
                  </w:r>
                </w:p>
              </w:tc>
              <w:tc>
                <w:tcPr>
                  <w:tcW w:w="3424" w:type="dxa"/>
                  <w:vMerge w:val="restart"/>
                  <w:tcBorders>
                    <w:top w:val="single" w:sz="4" w:space="0" w:color="auto"/>
                    <w:left w:val="single" w:sz="4" w:space="0" w:color="auto"/>
                    <w:right w:val="single" w:sz="4" w:space="0" w:color="auto"/>
                  </w:tcBorders>
                  <w:vAlign w:val="center"/>
                </w:tcPr>
                <w:p w14:paraId="26699635" w14:textId="77777777" w:rsidR="0014384D" w:rsidRPr="00FE7B61" w:rsidRDefault="0014384D" w:rsidP="0014384D">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14384D" w:rsidRPr="00FE7B61" w14:paraId="00F7941E" w14:textId="77777777" w:rsidTr="00424CBF">
              <w:trPr>
                <w:trHeight w:val="499"/>
              </w:trPr>
              <w:tc>
                <w:tcPr>
                  <w:tcW w:w="560" w:type="dxa"/>
                  <w:vMerge/>
                  <w:tcBorders>
                    <w:left w:val="single" w:sz="4" w:space="0" w:color="auto"/>
                    <w:right w:val="single" w:sz="4" w:space="0" w:color="auto"/>
                  </w:tcBorders>
                  <w:vAlign w:val="center"/>
                  <w:hideMark/>
                </w:tcPr>
                <w:p w14:paraId="0CB0030D" w14:textId="77777777" w:rsidR="0014384D" w:rsidRPr="00FE7B61" w:rsidRDefault="0014384D" w:rsidP="0014384D">
                  <w:pPr>
                    <w:ind w:right="-108"/>
                    <w:rPr>
                      <w:sz w:val="22"/>
                      <w:szCs w:val="24"/>
                    </w:rPr>
                  </w:pPr>
                </w:p>
              </w:tc>
              <w:tc>
                <w:tcPr>
                  <w:tcW w:w="2806" w:type="dxa"/>
                  <w:vMerge/>
                  <w:tcBorders>
                    <w:left w:val="single" w:sz="4" w:space="0" w:color="auto"/>
                    <w:right w:val="single" w:sz="4" w:space="0" w:color="auto"/>
                  </w:tcBorders>
                  <w:vAlign w:val="center"/>
                  <w:hideMark/>
                </w:tcPr>
                <w:p w14:paraId="5771C956"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4345CA40" w14:textId="535D0554" w:rsidR="0014384D" w:rsidRPr="00FE7B61" w:rsidRDefault="0062545F" w:rsidP="0014384D">
                  <w:pPr>
                    <w:suppressAutoHyphens/>
                    <w:ind w:right="-108"/>
                    <w:contextualSpacing/>
                    <w:rPr>
                      <w:sz w:val="22"/>
                      <w:szCs w:val="24"/>
                    </w:rPr>
                  </w:pPr>
                  <w:r>
                    <w:rPr>
                      <w:sz w:val="22"/>
                      <w:szCs w:val="24"/>
                    </w:rPr>
                    <w:t>о</w:t>
                  </w:r>
                  <w:r w:rsidR="0014384D">
                    <w:rPr>
                      <w:sz w:val="22"/>
                      <w:szCs w:val="24"/>
                    </w:rPr>
                    <w:t>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76CC334" w14:textId="77777777" w:rsidR="0014384D" w:rsidRPr="00FE7B61" w:rsidRDefault="0014384D" w:rsidP="0014384D">
                  <w:pPr>
                    <w:suppressAutoHyphens/>
                    <w:ind w:right="-108"/>
                    <w:contextualSpacing/>
                    <w:jc w:val="center"/>
                    <w:rPr>
                      <w:sz w:val="22"/>
                      <w:szCs w:val="24"/>
                    </w:rPr>
                  </w:pPr>
                  <w:r>
                    <w:rPr>
                      <w:sz w:val="22"/>
                      <w:szCs w:val="24"/>
                    </w:rPr>
                    <w:t>5</w:t>
                  </w:r>
                </w:p>
              </w:tc>
              <w:tc>
                <w:tcPr>
                  <w:tcW w:w="3424" w:type="dxa"/>
                  <w:vMerge/>
                  <w:tcBorders>
                    <w:left w:val="single" w:sz="4" w:space="0" w:color="auto"/>
                    <w:right w:val="single" w:sz="4" w:space="0" w:color="auto"/>
                  </w:tcBorders>
                </w:tcPr>
                <w:p w14:paraId="52898672" w14:textId="77777777" w:rsidR="0014384D" w:rsidRPr="00FE7B61" w:rsidRDefault="0014384D" w:rsidP="0014384D">
                  <w:pPr>
                    <w:suppressAutoHyphens/>
                    <w:ind w:right="-108"/>
                    <w:contextualSpacing/>
                    <w:jc w:val="center"/>
                    <w:rPr>
                      <w:sz w:val="22"/>
                      <w:szCs w:val="24"/>
                    </w:rPr>
                  </w:pPr>
                </w:p>
              </w:tc>
            </w:tr>
            <w:tr w:rsidR="0014384D" w:rsidRPr="00FE7B61" w14:paraId="3C0CECD2" w14:textId="77777777" w:rsidTr="00424CBF">
              <w:trPr>
                <w:trHeight w:val="500"/>
              </w:trPr>
              <w:tc>
                <w:tcPr>
                  <w:tcW w:w="560" w:type="dxa"/>
                  <w:vMerge/>
                  <w:tcBorders>
                    <w:left w:val="single" w:sz="4" w:space="0" w:color="auto"/>
                    <w:bottom w:val="single" w:sz="4" w:space="0" w:color="auto"/>
                    <w:right w:val="single" w:sz="4" w:space="0" w:color="auto"/>
                  </w:tcBorders>
                  <w:vAlign w:val="center"/>
                </w:tcPr>
                <w:p w14:paraId="34F9E810" w14:textId="77777777" w:rsidR="0014384D" w:rsidRPr="00FE7B61"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72488B3F"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412E8A2" w14:textId="77777777" w:rsidR="0014384D" w:rsidRPr="00FE7B61" w:rsidRDefault="0014384D" w:rsidP="0014384D">
                  <w:pPr>
                    <w:suppressAutoHyphens/>
                    <w:ind w:right="-108"/>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447370EF" w14:textId="77777777" w:rsidR="0014384D" w:rsidRPr="00FE7B61"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1BC051C0" w14:textId="77777777" w:rsidR="0014384D" w:rsidRPr="00FE7B61" w:rsidRDefault="0014384D" w:rsidP="0014384D">
                  <w:pPr>
                    <w:suppressAutoHyphens/>
                    <w:ind w:right="-108"/>
                    <w:contextualSpacing/>
                    <w:jc w:val="center"/>
                    <w:rPr>
                      <w:sz w:val="22"/>
                      <w:szCs w:val="24"/>
                    </w:rPr>
                  </w:pPr>
                </w:p>
              </w:tc>
            </w:tr>
            <w:tr w:rsidR="00566C0F" w:rsidRPr="00FE7B61" w14:paraId="1F541BEB" w14:textId="77777777" w:rsidTr="00424CBF">
              <w:trPr>
                <w:trHeight w:val="627"/>
              </w:trPr>
              <w:tc>
                <w:tcPr>
                  <w:tcW w:w="560" w:type="dxa"/>
                  <w:vMerge w:val="restart"/>
                  <w:tcBorders>
                    <w:left w:val="single" w:sz="4" w:space="0" w:color="auto"/>
                    <w:right w:val="single" w:sz="4" w:space="0" w:color="auto"/>
                  </w:tcBorders>
                  <w:vAlign w:val="center"/>
                </w:tcPr>
                <w:p w14:paraId="757C0E1B" w14:textId="29F21739" w:rsidR="00566C0F" w:rsidRPr="00FE7B61" w:rsidRDefault="00566C0F" w:rsidP="00424CBF">
                  <w:pPr>
                    <w:ind w:right="-108"/>
                    <w:rPr>
                      <w:sz w:val="22"/>
                      <w:szCs w:val="24"/>
                    </w:rPr>
                  </w:pPr>
                  <w:r>
                    <w:rPr>
                      <w:sz w:val="22"/>
                      <w:szCs w:val="24"/>
                    </w:rPr>
                    <w:t>2.</w:t>
                  </w:r>
                  <w:r w:rsidR="00424CBF">
                    <w:rPr>
                      <w:sz w:val="22"/>
                      <w:szCs w:val="24"/>
                    </w:rPr>
                    <w:t>5</w:t>
                  </w:r>
                </w:p>
              </w:tc>
              <w:tc>
                <w:tcPr>
                  <w:tcW w:w="2806" w:type="dxa"/>
                  <w:vMerge w:val="restart"/>
                  <w:tcBorders>
                    <w:left w:val="single" w:sz="4" w:space="0" w:color="auto"/>
                    <w:right w:val="single" w:sz="4" w:space="0" w:color="auto"/>
                  </w:tcBorders>
                  <w:vAlign w:val="center"/>
                </w:tcPr>
                <w:p w14:paraId="33360610" w14:textId="47241D78" w:rsidR="00566C0F" w:rsidRPr="00FE7B61" w:rsidRDefault="00566C0F" w:rsidP="0014384D">
                  <w:pPr>
                    <w:ind w:right="-108"/>
                    <w:rPr>
                      <w:sz w:val="22"/>
                      <w:szCs w:val="24"/>
                    </w:rPr>
                  </w:pPr>
                  <w:r w:rsidRPr="00566C0F">
                    <w:rPr>
                      <w:sz w:val="22"/>
                      <w:szCs w:val="24"/>
                    </w:rPr>
                    <w:t>Наличие сертификата соответствия системы менеджмента качества ГОСТ ИСО 9001-2008 (ISO 9001:2008).</w:t>
                  </w:r>
                </w:p>
              </w:tc>
              <w:tc>
                <w:tcPr>
                  <w:tcW w:w="1768" w:type="dxa"/>
                  <w:tcBorders>
                    <w:top w:val="single" w:sz="4" w:space="0" w:color="auto"/>
                    <w:left w:val="single" w:sz="4" w:space="0" w:color="auto"/>
                    <w:bottom w:val="single" w:sz="4" w:space="0" w:color="auto"/>
                    <w:right w:val="single" w:sz="4" w:space="0" w:color="auto"/>
                  </w:tcBorders>
                  <w:vAlign w:val="center"/>
                </w:tcPr>
                <w:p w14:paraId="3A936F27" w14:textId="5C39FE94" w:rsidR="00566C0F" w:rsidRDefault="00566C0F" w:rsidP="0014384D">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51BEEC1" w14:textId="32CC21D0" w:rsidR="00566C0F" w:rsidRDefault="00566C0F" w:rsidP="0014384D">
                  <w:pPr>
                    <w:suppressAutoHyphens/>
                    <w:ind w:right="-108"/>
                    <w:contextualSpacing/>
                    <w:jc w:val="center"/>
                    <w:rPr>
                      <w:sz w:val="22"/>
                      <w:szCs w:val="24"/>
                    </w:rPr>
                  </w:pPr>
                  <w:r>
                    <w:rPr>
                      <w:sz w:val="22"/>
                      <w:szCs w:val="24"/>
                    </w:rPr>
                    <w:t>10</w:t>
                  </w:r>
                </w:p>
              </w:tc>
              <w:tc>
                <w:tcPr>
                  <w:tcW w:w="3424" w:type="dxa"/>
                  <w:vMerge w:val="restart"/>
                  <w:tcBorders>
                    <w:left w:val="single" w:sz="4" w:space="0" w:color="auto"/>
                    <w:right w:val="single" w:sz="4" w:space="0" w:color="auto"/>
                  </w:tcBorders>
                  <w:vAlign w:val="center"/>
                </w:tcPr>
                <w:p w14:paraId="5BA335CF" w14:textId="3D876056" w:rsidR="00566C0F" w:rsidRPr="00FE7B61" w:rsidRDefault="00566C0F" w:rsidP="00566C0F">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566C0F" w:rsidRPr="00FE7B61" w14:paraId="5FD67DB8" w14:textId="77777777" w:rsidTr="00424CBF">
              <w:trPr>
                <w:trHeight w:val="628"/>
              </w:trPr>
              <w:tc>
                <w:tcPr>
                  <w:tcW w:w="560" w:type="dxa"/>
                  <w:vMerge/>
                  <w:tcBorders>
                    <w:left w:val="single" w:sz="4" w:space="0" w:color="auto"/>
                    <w:bottom w:val="single" w:sz="4" w:space="0" w:color="auto"/>
                    <w:right w:val="single" w:sz="4" w:space="0" w:color="auto"/>
                  </w:tcBorders>
                  <w:vAlign w:val="center"/>
                </w:tcPr>
                <w:p w14:paraId="0468FD94" w14:textId="77777777" w:rsidR="00566C0F" w:rsidRPr="00FE7B61" w:rsidRDefault="00566C0F"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4AD4C84B" w14:textId="77777777" w:rsidR="00566C0F" w:rsidRPr="00FE7B61" w:rsidRDefault="00566C0F"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014C18E" w14:textId="37E861B0" w:rsidR="00566C0F" w:rsidRDefault="00566C0F" w:rsidP="0014384D">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17525C66" w14:textId="68F86252" w:rsidR="00566C0F" w:rsidRDefault="00566C0F"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4DAF798A" w14:textId="77777777" w:rsidR="00566C0F" w:rsidRPr="00FE7B61" w:rsidRDefault="00566C0F" w:rsidP="0014384D">
                  <w:pPr>
                    <w:suppressAutoHyphens/>
                    <w:ind w:right="-108"/>
                    <w:contextualSpacing/>
                    <w:jc w:val="center"/>
                    <w:rPr>
                      <w:sz w:val="22"/>
                      <w:szCs w:val="24"/>
                    </w:rPr>
                  </w:pPr>
                </w:p>
              </w:tc>
            </w:tr>
            <w:tr w:rsidR="0014384D" w:rsidRPr="00FE7B61" w14:paraId="2768B1A7" w14:textId="77777777" w:rsidTr="00424CBF">
              <w:trPr>
                <w:trHeight w:val="627"/>
              </w:trPr>
              <w:tc>
                <w:tcPr>
                  <w:tcW w:w="560" w:type="dxa"/>
                  <w:vMerge w:val="restart"/>
                  <w:tcBorders>
                    <w:left w:val="single" w:sz="4" w:space="0" w:color="auto"/>
                    <w:right w:val="single" w:sz="4" w:space="0" w:color="auto"/>
                  </w:tcBorders>
                  <w:vAlign w:val="center"/>
                </w:tcPr>
                <w:p w14:paraId="56E6055C" w14:textId="6DA3BF82" w:rsidR="0014384D" w:rsidRPr="00FE7B61" w:rsidRDefault="0014384D" w:rsidP="00424CBF">
                  <w:pPr>
                    <w:ind w:right="-108"/>
                    <w:rPr>
                      <w:sz w:val="22"/>
                      <w:szCs w:val="24"/>
                    </w:rPr>
                  </w:pPr>
                  <w:r>
                    <w:rPr>
                      <w:sz w:val="22"/>
                      <w:szCs w:val="24"/>
                    </w:rPr>
                    <w:t>2.</w:t>
                  </w:r>
                  <w:r w:rsidR="00424CBF">
                    <w:rPr>
                      <w:sz w:val="22"/>
                      <w:szCs w:val="24"/>
                    </w:rPr>
                    <w:t>6</w:t>
                  </w:r>
                </w:p>
              </w:tc>
              <w:tc>
                <w:tcPr>
                  <w:tcW w:w="2806" w:type="dxa"/>
                  <w:vMerge w:val="restart"/>
                  <w:tcBorders>
                    <w:left w:val="single" w:sz="4" w:space="0" w:color="auto"/>
                    <w:right w:val="single" w:sz="4" w:space="0" w:color="auto"/>
                  </w:tcBorders>
                  <w:vAlign w:val="center"/>
                </w:tcPr>
                <w:p w14:paraId="516888CA" w14:textId="0709534F" w:rsidR="0014384D" w:rsidRPr="00FE7B61" w:rsidRDefault="0014384D" w:rsidP="0014384D">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w:t>
                  </w:r>
                  <w:r w:rsidR="00566C0F">
                    <w:rPr>
                      <w:sz w:val="22"/>
                      <w:szCs w:val="24"/>
                    </w:rPr>
                    <w:t xml:space="preserve">в качестве ответчика </w:t>
                  </w:r>
                  <w:r>
                    <w:rPr>
                      <w:sz w:val="22"/>
                      <w:szCs w:val="24"/>
                    </w:rPr>
                    <w:t>за 2015 год</w:t>
                  </w:r>
                  <w:r w:rsidR="00424CBF">
                    <w:rPr>
                      <w:sz w:val="22"/>
                      <w:szCs w:val="24"/>
                    </w:rPr>
                    <w:t>.</w:t>
                  </w:r>
                </w:p>
              </w:tc>
              <w:tc>
                <w:tcPr>
                  <w:tcW w:w="1768" w:type="dxa"/>
                  <w:tcBorders>
                    <w:top w:val="single" w:sz="4" w:space="0" w:color="auto"/>
                    <w:left w:val="single" w:sz="4" w:space="0" w:color="auto"/>
                    <w:bottom w:val="single" w:sz="4" w:space="0" w:color="auto"/>
                    <w:right w:val="single" w:sz="4" w:space="0" w:color="auto"/>
                  </w:tcBorders>
                  <w:vAlign w:val="center"/>
                </w:tcPr>
                <w:p w14:paraId="32549C94" w14:textId="77777777" w:rsidR="0014384D" w:rsidRDefault="0014384D" w:rsidP="0014384D">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7307A285" w14:textId="7708B12F" w:rsidR="0014384D" w:rsidRDefault="00566C0F" w:rsidP="0014384D">
                  <w:pPr>
                    <w:suppressAutoHyphens/>
                    <w:ind w:right="-108"/>
                    <w:contextualSpacing/>
                    <w:jc w:val="center"/>
                    <w:rPr>
                      <w:sz w:val="22"/>
                      <w:szCs w:val="24"/>
                    </w:rPr>
                  </w:pPr>
                  <w:r>
                    <w:rPr>
                      <w:sz w:val="22"/>
                      <w:szCs w:val="24"/>
                    </w:rPr>
                    <w:t>5</w:t>
                  </w:r>
                </w:p>
              </w:tc>
              <w:tc>
                <w:tcPr>
                  <w:tcW w:w="3424" w:type="dxa"/>
                  <w:vMerge w:val="restart"/>
                  <w:tcBorders>
                    <w:left w:val="single" w:sz="4" w:space="0" w:color="auto"/>
                    <w:right w:val="single" w:sz="4" w:space="0" w:color="auto"/>
                  </w:tcBorders>
                  <w:vAlign w:val="center"/>
                </w:tcPr>
                <w:p w14:paraId="06F2B078" w14:textId="648B25AF" w:rsidR="0014384D" w:rsidRPr="00FE7B61" w:rsidRDefault="0014384D" w:rsidP="00566C0F">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xml:space="preserve">№ </w:t>
                  </w:r>
                  <w:r w:rsidR="00566C0F">
                    <w:rPr>
                      <w:sz w:val="22"/>
                      <w:szCs w:val="24"/>
                    </w:rPr>
                    <w:t>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r w:rsidR="00566C0F">
                    <w:rPr>
                      <w:sz w:val="22"/>
                      <w:szCs w:val="24"/>
                    </w:rPr>
                    <w:t>.</w:t>
                  </w:r>
                </w:p>
              </w:tc>
            </w:tr>
            <w:tr w:rsidR="0014384D" w:rsidRPr="00282DD8" w14:paraId="4209A796" w14:textId="77777777" w:rsidTr="00424CBF">
              <w:trPr>
                <w:trHeight w:val="628"/>
              </w:trPr>
              <w:tc>
                <w:tcPr>
                  <w:tcW w:w="560" w:type="dxa"/>
                  <w:vMerge/>
                  <w:tcBorders>
                    <w:left w:val="single" w:sz="4" w:space="0" w:color="auto"/>
                    <w:bottom w:val="single" w:sz="4" w:space="0" w:color="auto"/>
                    <w:right w:val="single" w:sz="4" w:space="0" w:color="auto"/>
                  </w:tcBorders>
                  <w:vAlign w:val="center"/>
                </w:tcPr>
                <w:p w14:paraId="76742723" w14:textId="77777777" w:rsidR="0014384D"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610E50E4" w14:textId="77777777" w:rsidR="0014384D"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D42194F" w14:textId="77777777" w:rsidR="0014384D" w:rsidRDefault="0014384D" w:rsidP="0014384D">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6BD1EDC6" w14:textId="77777777" w:rsidR="0014384D"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vAlign w:val="center"/>
                </w:tcPr>
                <w:p w14:paraId="6F9BAB5B" w14:textId="77777777" w:rsidR="0014384D" w:rsidRPr="00282DD8" w:rsidRDefault="0014384D" w:rsidP="0014384D">
                  <w:pPr>
                    <w:suppressAutoHyphens/>
                    <w:ind w:right="-108"/>
                    <w:contextualSpacing/>
                    <w:jc w:val="center"/>
                    <w:rPr>
                      <w:sz w:val="22"/>
                      <w:szCs w:val="24"/>
                    </w:rPr>
                  </w:pPr>
                </w:p>
              </w:tc>
            </w:tr>
            <w:tr w:rsidR="0014384D" w:rsidRPr="00FE7B61" w14:paraId="7CF77CC8" w14:textId="77777777" w:rsidTr="0014384D">
              <w:tc>
                <w:tcPr>
                  <w:tcW w:w="560" w:type="dxa"/>
                  <w:tcBorders>
                    <w:top w:val="single" w:sz="4" w:space="0" w:color="auto"/>
                    <w:left w:val="single" w:sz="4" w:space="0" w:color="auto"/>
                    <w:bottom w:val="single" w:sz="4" w:space="0" w:color="auto"/>
                    <w:right w:val="single" w:sz="4" w:space="0" w:color="auto"/>
                  </w:tcBorders>
                </w:tcPr>
                <w:p w14:paraId="076F0421" w14:textId="77777777" w:rsidR="0014384D" w:rsidRPr="00FE7B61" w:rsidRDefault="0014384D" w:rsidP="0014384D">
                  <w:pPr>
                    <w:suppressAutoHyphens/>
                    <w:ind w:right="-108"/>
                    <w:contextualSpacing/>
                    <w:rPr>
                      <w:sz w:val="22"/>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48FE2946" w14:textId="77777777" w:rsidR="0014384D" w:rsidRPr="00FE7B61" w:rsidRDefault="0014384D" w:rsidP="0014384D">
                  <w:pPr>
                    <w:suppressAutoHyphens/>
                    <w:ind w:right="-108"/>
                    <w:jc w:val="center"/>
                    <w:rPr>
                      <w:sz w:val="24"/>
                      <w:szCs w:val="24"/>
                    </w:rPr>
                  </w:pPr>
                  <w:r w:rsidRPr="00FE7B61">
                    <w:rPr>
                      <w:sz w:val="24"/>
                      <w:szCs w:val="24"/>
                    </w:rPr>
                    <w:t>Итоговый рейтинг заявки по критерию</w:t>
                  </w:r>
                </w:p>
                <w:p w14:paraId="5982409D" w14:textId="77777777" w:rsidR="0014384D" w:rsidRPr="00FE7B61" w:rsidRDefault="00566C0F" w:rsidP="0014384D">
                  <w:pPr>
                    <w:suppressAutoHyphens/>
                    <w:ind w:right="-108"/>
                    <w:contextualSpacing/>
                    <w:jc w:val="center"/>
                    <w:rPr>
                      <w:sz w:val="22"/>
                      <w:szCs w:val="24"/>
                    </w:rPr>
                  </w:pPr>
                  <w:r w:rsidRPr="00043CC6">
                    <w:rPr>
                      <w:position w:val="-18"/>
                      <w:sz w:val="24"/>
                      <w:szCs w:val="24"/>
                    </w:rPr>
                    <w:object w:dxaOrig="3260" w:dyaOrig="520" w14:anchorId="28BD43DF">
                      <v:shape id="_x0000_i1032" type="#_x0000_t75" style="width:162pt;height:29.25pt" o:ole="">
                        <v:imagedata r:id="rId28" o:title=""/>
                      </v:shape>
                      <o:OLEObject Type="Embed" ProgID="Equation.3" ShapeID="_x0000_i1032" DrawAspect="Content" ObjectID="_1521045571" r:id="rId29"/>
                    </w:object>
                  </w:r>
                </w:p>
              </w:tc>
              <w:tc>
                <w:tcPr>
                  <w:tcW w:w="3424" w:type="dxa"/>
                  <w:tcBorders>
                    <w:top w:val="single" w:sz="4" w:space="0" w:color="auto"/>
                    <w:left w:val="single" w:sz="4" w:space="0" w:color="auto"/>
                    <w:bottom w:val="single" w:sz="4" w:space="0" w:color="auto"/>
                    <w:right w:val="single" w:sz="4" w:space="0" w:color="auto"/>
                  </w:tcBorders>
                </w:tcPr>
                <w:p w14:paraId="74F5AD3C" w14:textId="7D6AD149" w:rsidR="0014384D" w:rsidRPr="009131F1" w:rsidRDefault="0014384D" w:rsidP="0014384D">
                  <w:pPr>
                    <w:suppressAutoHyphens/>
                    <w:ind w:right="-108"/>
                    <w:jc w:val="center"/>
                    <w:rPr>
                      <w:sz w:val="24"/>
                      <w:szCs w:val="24"/>
                    </w:rPr>
                  </w:pPr>
                  <w:r w:rsidRPr="009131F1">
                    <w:rPr>
                      <w:sz w:val="24"/>
                      <w:szCs w:val="24"/>
                    </w:rPr>
                    <w:t>Значимость критерия – 0,</w:t>
                  </w:r>
                  <w:r w:rsidR="00566C0F">
                    <w:rPr>
                      <w:sz w:val="24"/>
                      <w:szCs w:val="24"/>
                    </w:rPr>
                    <w:t>30</w:t>
                  </w:r>
                </w:p>
                <w:p w14:paraId="1003CDB6" w14:textId="77777777" w:rsidR="0014384D" w:rsidRPr="00FE7B61" w:rsidRDefault="0014384D" w:rsidP="0014384D">
                  <w:pPr>
                    <w:suppressAutoHyphens/>
                    <w:ind w:right="-108"/>
                    <w:jc w:val="center"/>
                    <w:rPr>
                      <w:sz w:val="24"/>
                      <w:szCs w:val="24"/>
                    </w:rPr>
                  </w:pPr>
                  <w:r w:rsidRPr="009131F1">
                    <w:rPr>
                      <w:sz w:val="24"/>
                      <w:szCs w:val="24"/>
                    </w:rPr>
                    <w:t>Максимальное количество баллов по критерию – 100</w:t>
                  </w:r>
                </w:p>
              </w:tc>
            </w:tr>
          </w:tbl>
          <w:p w14:paraId="22AB4C68" w14:textId="0F44CBDD" w:rsidR="006E0447" w:rsidRPr="006E0447" w:rsidRDefault="006E0447" w:rsidP="00424CBF">
            <w:pPr>
              <w:spacing w:line="360" w:lineRule="auto"/>
              <w:jc w:val="both"/>
              <w:rPr>
                <w:b/>
                <w:sz w:val="24"/>
                <w:szCs w:val="24"/>
              </w:rPr>
            </w:pPr>
            <w:r>
              <w:rPr>
                <w:b/>
                <w:sz w:val="24"/>
                <w:szCs w:val="24"/>
              </w:rPr>
              <w:t>3.</w:t>
            </w:r>
            <w:r w:rsidRPr="006E0447">
              <w:rPr>
                <w:b/>
                <w:sz w:val="24"/>
                <w:szCs w:val="24"/>
              </w:rPr>
              <w:t xml:space="preserve">Критерий </w:t>
            </w:r>
            <w:r w:rsidR="00566C0F">
              <w:rPr>
                <w:b/>
                <w:sz w:val="24"/>
                <w:szCs w:val="24"/>
              </w:rPr>
              <w:t>«</w:t>
            </w:r>
            <w:r w:rsidR="00972BF9" w:rsidRPr="00972BF9">
              <w:rPr>
                <w:b/>
                <w:sz w:val="22"/>
              </w:rPr>
              <w:t>Качество оказываемых услуг</w:t>
            </w:r>
            <w:r w:rsidR="00566C0F">
              <w:rPr>
                <w:b/>
                <w:sz w:val="24"/>
                <w:szCs w:val="24"/>
              </w:rPr>
              <w:t>».</w:t>
            </w:r>
          </w:p>
          <w:tbl>
            <w:tblPr>
              <w:tblStyle w:val="af5"/>
              <w:tblW w:w="10057" w:type="dxa"/>
              <w:tblLook w:val="04A0" w:firstRow="1" w:lastRow="0" w:firstColumn="1" w:lastColumn="0" w:noHBand="0" w:noVBand="1"/>
            </w:tblPr>
            <w:tblGrid>
              <w:gridCol w:w="560"/>
              <w:gridCol w:w="2664"/>
              <w:gridCol w:w="1910"/>
              <w:gridCol w:w="1499"/>
              <w:gridCol w:w="3424"/>
            </w:tblGrid>
            <w:tr w:rsidR="00424CBF" w:rsidRPr="00FE7B61" w14:paraId="5CD630C3" w14:textId="77777777" w:rsidTr="006D387A">
              <w:tc>
                <w:tcPr>
                  <w:tcW w:w="560" w:type="dxa"/>
                  <w:tcBorders>
                    <w:top w:val="single" w:sz="4" w:space="0" w:color="auto"/>
                    <w:left w:val="single" w:sz="4" w:space="0" w:color="auto"/>
                    <w:bottom w:val="single" w:sz="4" w:space="0" w:color="auto"/>
                    <w:right w:val="single" w:sz="4" w:space="0" w:color="auto"/>
                  </w:tcBorders>
                  <w:hideMark/>
                </w:tcPr>
                <w:p w14:paraId="4ECE63B7" w14:textId="77777777" w:rsidR="00424CBF" w:rsidRPr="00FE7B61" w:rsidRDefault="00424CBF" w:rsidP="00424CBF">
                  <w:pPr>
                    <w:suppressAutoHyphens/>
                    <w:contextualSpacing/>
                    <w:rPr>
                      <w:b/>
                      <w:sz w:val="24"/>
                      <w:szCs w:val="24"/>
                    </w:rPr>
                  </w:pPr>
                  <w:r w:rsidRPr="00FE7B61">
                    <w:rPr>
                      <w:b/>
                      <w:sz w:val="24"/>
                      <w:szCs w:val="24"/>
                    </w:rPr>
                    <w:t>п/п</w:t>
                  </w:r>
                </w:p>
              </w:tc>
              <w:tc>
                <w:tcPr>
                  <w:tcW w:w="2664" w:type="dxa"/>
                  <w:tcBorders>
                    <w:top w:val="single" w:sz="4" w:space="0" w:color="auto"/>
                    <w:left w:val="single" w:sz="4" w:space="0" w:color="auto"/>
                    <w:bottom w:val="single" w:sz="4" w:space="0" w:color="auto"/>
                    <w:right w:val="single" w:sz="4" w:space="0" w:color="auto"/>
                  </w:tcBorders>
                  <w:hideMark/>
                </w:tcPr>
                <w:p w14:paraId="5ED44CFA" w14:textId="77777777" w:rsidR="00424CBF" w:rsidRPr="00FE7B61" w:rsidRDefault="00424CBF" w:rsidP="00424CBF">
                  <w:pPr>
                    <w:suppressAutoHyphens/>
                    <w:contextualSpacing/>
                    <w:jc w:val="center"/>
                    <w:rPr>
                      <w:b/>
                      <w:sz w:val="24"/>
                      <w:szCs w:val="24"/>
                    </w:rPr>
                  </w:pPr>
                  <w:r>
                    <w:rPr>
                      <w:b/>
                      <w:sz w:val="24"/>
                      <w:szCs w:val="24"/>
                    </w:rPr>
                    <w:t>Подк</w:t>
                  </w:r>
                  <w:r w:rsidRPr="00FE7B61">
                    <w:rPr>
                      <w:b/>
                      <w:sz w:val="24"/>
                      <w:szCs w:val="24"/>
                    </w:rPr>
                    <w:t>ритерий</w:t>
                  </w:r>
                </w:p>
              </w:tc>
              <w:tc>
                <w:tcPr>
                  <w:tcW w:w="1910" w:type="dxa"/>
                  <w:tcBorders>
                    <w:top w:val="single" w:sz="4" w:space="0" w:color="auto"/>
                    <w:left w:val="single" w:sz="4" w:space="0" w:color="auto"/>
                    <w:bottom w:val="single" w:sz="4" w:space="0" w:color="auto"/>
                    <w:right w:val="single" w:sz="4" w:space="0" w:color="auto"/>
                  </w:tcBorders>
                  <w:hideMark/>
                </w:tcPr>
                <w:p w14:paraId="119A096F" w14:textId="77777777" w:rsidR="00424CBF" w:rsidRPr="00FE7B61" w:rsidRDefault="00424CBF" w:rsidP="00424CB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D68AF67" w14:textId="77777777" w:rsidR="00424CBF" w:rsidRPr="00FE7B61" w:rsidRDefault="00424CBF" w:rsidP="00424CBF">
                  <w:pPr>
                    <w:suppressAutoHyphens/>
                    <w:contextualSpacing/>
                    <w:jc w:val="center"/>
                    <w:rPr>
                      <w:b/>
                      <w:sz w:val="24"/>
                      <w:szCs w:val="24"/>
                    </w:rPr>
                  </w:pPr>
                  <w:r>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141DF895" w14:textId="77777777" w:rsidR="00424CBF" w:rsidRPr="00FE7B61" w:rsidRDefault="00424CBF" w:rsidP="00424CBF">
                  <w:pPr>
                    <w:suppressAutoHyphens/>
                    <w:contextualSpacing/>
                    <w:jc w:val="center"/>
                    <w:rPr>
                      <w:b/>
                      <w:sz w:val="24"/>
                      <w:szCs w:val="24"/>
                    </w:rPr>
                  </w:pPr>
                  <w:r>
                    <w:rPr>
                      <w:b/>
                      <w:sz w:val="24"/>
                      <w:szCs w:val="24"/>
                    </w:rPr>
                    <w:t>Документы, подтверждающие соответствие подкритерию</w:t>
                  </w:r>
                </w:p>
              </w:tc>
            </w:tr>
            <w:tr w:rsidR="00424CBF" w:rsidRPr="00FE7B61" w14:paraId="50C74983" w14:textId="77777777" w:rsidTr="006D387A">
              <w:trPr>
                <w:trHeight w:val="884"/>
              </w:trPr>
              <w:tc>
                <w:tcPr>
                  <w:tcW w:w="560" w:type="dxa"/>
                  <w:vMerge w:val="restart"/>
                  <w:tcBorders>
                    <w:top w:val="single" w:sz="4" w:space="0" w:color="auto"/>
                    <w:left w:val="single" w:sz="4" w:space="0" w:color="auto"/>
                    <w:right w:val="single" w:sz="4" w:space="0" w:color="auto"/>
                  </w:tcBorders>
                  <w:vAlign w:val="center"/>
                  <w:hideMark/>
                </w:tcPr>
                <w:p w14:paraId="2019915E" w14:textId="3E5DA0E0" w:rsidR="00424CBF" w:rsidRPr="00FE7B61" w:rsidRDefault="00424CBF" w:rsidP="006D387A">
                  <w:pPr>
                    <w:suppressAutoHyphens/>
                    <w:ind w:right="-108"/>
                    <w:contextualSpacing/>
                    <w:rPr>
                      <w:sz w:val="22"/>
                      <w:szCs w:val="24"/>
                    </w:rPr>
                  </w:pPr>
                  <w:r>
                    <w:rPr>
                      <w:sz w:val="22"/>
                      <w:szCs w:val="24"/>
                    </w:rPr>
                    <w:t>3.1</w:t>
                  </w:r>
                </w:p>
              </w:tc>
              <w:tc>
                <w:tcPr>
                  <w:tcW w:w="2664" w:type="dxa"/>
                  <w:vMerge w:val="restart"/>
                  <w:tcBorders>
                    <w:top w:val="single" w:sz="4" w:space="0" w:color="auto"/>
                    <w:left w:val="single" w:sz="4" w:space="0" w:color="auto"/>
                    <w:right w:val="single" w:sz="4" w:space="0" w:color="auto"/>
                  </w:tcBorders>
                  <w:hideMark/>
                </w:tcPr>
                <w:p w14:paraId="0FEA858A" w14:textId="012E0893" w:rsidR="00424CBF" w:rsidRPr="00120A8F" w:rsidRDefault="00424CBF" w:rsidP="00424CBF">
                  <w:pPr>
                    <w:suppressAutoHyphens/>
                    <w:ind w:right="-108"/>
                    <w:contextualSpacing/>
                    <w:rPr>
                      <w:sz w:val="22"/>
                      <w:szCs w:val="24"/>
                    </w:rPr>
                  </w:pPr>
                  <w:r>
                    <w:rPr>
                      <w:sz w:val="22"/>
                      <w:szCs w:val="24"/>
                    </w:rPr>
                    <w:t xml:space="preserve">Наличие у участника </w:t>
                  </w:r>
                  <w:r w:rsidR="00DC574A">
                    <w:rPr>
                      <w:sz w:val="22"/>
                      <w:szCs w:val="24"/>
                    </w:rPr>
                    <w:t>свидетельства</w:t>
                  </w:r>
                  <w:r w:rsidR="00DC574A" w:rsidRPr="00DC574A">
                    <w:rPr>
                      <w:sz w:val="22"/>
                      <w:szCs w:val="24"/>
                    </w:rPr>
                    <w:t xml:space="preserve"> о регистрации </w:t>
                  </w:r>
                  <w:r w:rsidR="00AD2B83">
                    <w:rPr>
                      <w:sz w:val="22"/>
                      <w:szCs w:val="24"/>
                    </w:rPr>
                    <w:t xml:space="preserve">в качестве </w:t>
                  </w:r>
                  <w:r w:rsidR="00DC574A" w:rsidRPr="00DC574A">
                    <w:rPr>
                      <w:sz w:val="22"/>
                      <w:szCs w:val="24"/>
                    </w:rPr>
                    <w:t>СМИ</w:t>
                  </w:r>
                  <w:r w:rsidRPr="0014384D">
                    <w:rPr>
                      <w:sz w:val="22"/>
                      <w:szCs w:val="24"/>
                    </w:rPr>
                    <w:t>.</w:t>
                  </w:r>
                </w:p>
              </w:tc>
              <w:tc>
                <w:tcPr>
                  <w:tcW w:w="1910" w:type="dxa"/>
                  <w:tcBorders>
                    <w:top w:val="single" w:sz="4" w:space="0" w:color="auto"/>
                    <w:left w:val="single" w:sz="4" w:space="0" w:color="auto"/>
                    <w:bottom w:val="single" w:sz="4" w:space="0" w:color="auto"/>
                    <w:right w:val="single" w:sz="4" w:space="0" w:color="auto"/>
                  </w:tcBorders>
                  <w:vAlign w:val="center"/>
                </w:tcPr>
                <w:p w14:paraId="3311B010" w14:textId="79E6CEA4" w:rsidR="00424CBF" w:rsidRPr="00FE7B61" w:rsidRDefault="00DC574A" w:rsidP="00424CBF">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89C20BE" w14:textId="626B97AA" w:rsidR="00424CBF" w:rsidRPr="00FE7B61" w:rsidRDefault="00E846AD" w:rsidP="00424CBF">
                  <w:pPr>
                    <w:suppressAutoHyphens/>
                    <w:ind w:right="-108"/>
                    <w:contextualSpacing/>
                    <w:jc w:val="center"/>
                    <w:rPr>
                      <w:sz w:val="22"/>
                      <w:szCs w:val="24"/>
                    </w:rPr>
                  </w:pPr>
                  <w:r>
                    <w:rPr>
                      <w:sz w:val="22"/>
                      <w:szCs w:val="24"/>
                    </w:rPr>
                    <w:t>2</w:t>
                  </w:r>
                  <w:r w:rsidR="007804A6">
                    <w:rPr>
                      <w:sz w:val="22"/>
                      <w:szCs w:val="24"/>
                    </w:rPr>
                    <w:t>0</w:t>
                  </w:r>
                </w:p>
              </w:tc>
              <w:tc>
                <w:tcPr>
                  <w:tcW w:w="3424" w:type="dxa"/>
                  <w:vMerge w:val="restart"/>
                  <w:tcBorders>
                    <w:top w:val="single" w:sz="4" w:space="0" w:color="auto"/>
                    <w:left w:val="single" w:sz="4" w:space="0" w:color="auto"/>
                    <w:right w:val="single" w:sz="4" w:space="0" w:color="auto"/>
                  </w:tcBorders>
                  <w:vAlign w:val="center"/>
                </w:tcPr>
                <w:p w14:paraId="00DA4408" w14:textId="3B9C5535" w:rsidR="00D5568C" w:rsidRDefault="00DC574A" w:rsidP="00D5568C">
                  <w:pPr>
                    <w:suppressAutoHyphens/>
                    <w:ind w:right="288"/>
                    <w:contextualSpacing/>
                    <w:jc w:val="center"/>
                    <w:rPr>
                      <w:sz w:val="22"/>
                      <w:szCs w:val="24"/>
                    </w:rPr>
                  </w:pPr>
                  <w:r>
                    <w:rPr>
                      <w:sz w:val="22"/>
                      <w:szCs w:val="24"/>
                    </w:rPr>
                    <w:t>Участник представляет копию свидетельства</w:t>
                  </w:r>
                  <w:r w:rsidR="00D5568C">
                    <w:rPr>
                      <w:sz w:val="22"/>
                      <w:szCs w:val="24"/>
                    </w:rPr>
                    <w:t xml:space="preserve"> регистрации СМИ.</w:t>
                  </w:r>
                </w:p>
                <w:p w14:paraId="3F80F1C1" w14:textId="7E67356D" w:rsidR="00424CBF" w:rsidRPr="00FE7B61" w:rsidRDefault="00D5568C" w:rsidP="006A3490">
                  <w:pPr>
                    <w:suppressAutoHyphens/>
                    <w:ind w:right="288"/>
                    <w:contextualSpacing/>
                    <w:jc w:val="center"/>
                    <w:rPr>
                      <w:sz w:val="22"/>
                      <w:szCs w:val="24"/>
                    </w:rPr>
                  </w:pPr>
                  <w:r>
                    <w:rPr>
                      <w:sz w:val="22"/>
                      <w:szCs w:val="24"/>
                    </w:rPr>
                    <w:t>При оценке учитывается только СМИ, через котор</w:t>
                  </w:r>
                  <w:r w:rsidR="006A3490">
                    <w:rPr>
                      <w:sz w:val="22"/>
                      <w:szCs w:val="24"/>
                    </w:rPr>
                    <w:t>ые</w:t>
                  </w:r>
                  <w:r>
                    <w:rPr>
                      <w:sz w:val="22"/>
                      <w:szCs w:val="24"/>
                    </w:rPr>
                    <w:t xml:space="preserve"> будет осуществляться информационная поддержка Конференций</w:t>
                  </w:r>
                </w:p>
              </w:tc>
            </w:tr>
            <w:tr w:rsidR="00424CBF" w:rsidRPr="00FE7B61" w14:paraId="773DCE9C" w14:textId="77777777" w:rsidTr="006D387A">
              <w:trPr>
                <w:trHeight w:val="470"/>
              </w:trPr>
              <w:tc>
                <w:tcPr>
                  <w:tcW w:w="560" w:type="dxa"/>
                  <w:vMerge/>
                  <w:tcBorders>
                    <w:top w:val="single" w:sz="4" w:space="0" w:color="auto"/>
                    <w:left w:val="single" w:sz="4" w:space="0" w:color="auto"/>
                    <w:right w:val="single" w:sz="4" w:space="0" w:color="auto"/>
                  </w:tcBorders>
                </w:tcPr>
                <w:p w14:paraId="085BFC9C" w14:textId="77777777" w:rsidR="00424CBF" w:rsidRPr="00FE7B61" w:rsidRDefault="00424CBF" w:rsidP="00424CBF">
                  <w:pPr>
                    <w:suppressAutoHyphens/>
                    <w:ind w:right="-108"/>
                    <w:contextualSpacing/>
                    <w:rPr>
                      <w:sz w:val="22"/>
                      <w:szCs w:val="24"/>
                    </w:rPr>
                  </w:pPr>
                </w:p>
              </w:tc>
              <w:tc>
                <w:tcPr>
                  <w:tcW w:w="2664" w:type="dxa"/>
                  <w:vMerge/>
                  <w:tcBorders>
                    <w:top w:val="single" w:sz="4" w:space="0" w:color="auto"/>
                    <w:left w:val="single" w:sz="4" w:space="0" w:color="auto"/>
                    <w:right w:val="single" w:sz="4" w:space="0" w:color="auto"/>
                  </w:tcBorders>
                </w:tcPr>
                <w:p w14:paraId="4BF6B43A" w14:textId="77777777" w:rsidR="00424CBF" w:rsidRDefault="00424CBF" w:rsidP="00424CBF">
                  <w:pPr>
                    <w:suppressAutoHyphens/>
                    <w:ind w:right="-108"/>
                    <w:contextualSpacing/>
                    <w:rPr>
                      <w:sz w:val="22"/>
                      <w:szCs w:val="24"/>
                    </w:rPr>
                  </w:pPr>
                </w:p>
              </w:tc>
              <w:tc>
                <w:tcPr>
                  <w:tcW w:w="1910" w:type="dxa"/>
                  <w:tcBorders>
                    <w:top w:val="single" w:sz="4" w:space="0" w:color="auto"/>
                    <w:left w:val="single" w:sz="4" w:space="0" w:color="auto"/>
                    <w:bottom w:val="single" w:sz="4" w:space="0" w:color="auto"/>
                    <w:right w:val="single" w:sz="4" w:space="0" w:color="auto"/>
                  </w:tcBorders>
                  <w:vAlign w:val="center"/>
                </w:tcPr>
                <w:p w14:paraId="526D00D1" w14:textId="1462CE6D" w:rsidR="00424CBF" w:rsidRDefault="00DC574A" w:rsidP="00424CBF">
                  <w:pPr>
                    <w:suppressAutoHyphens/>
                    <w:ind w:right="-108"/>
                    <w:contextualSpacing/>
                    <w:rPr>
                      <w:sz w:val="22"/>
                      <w:szCs w:val="24"/>
                    </w:rPr>
                  </w:pPr>
                  <w:r>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3AC53368" w14:textId="17B00D7F" w:rsidR="00424CBF" w:rsidRDefault="00DC574A" w:rsidP="00424CBF">
                  <w:pPr>
                    <w:suppressAutoHyphens/>
                    <w:ind w:right="-108"/>
                    <w:contextualSpacing/>
                    <w:jc w:val="center"/>
                    <w:rPr>
                      <w:sz w:val="22"/>
                      <w:szCs w:val="24"/>
                    </w:rPr>
                  </w:pPr>
                  <w:r>
                    <w:rPr>
                      <w:sz w:val="22"/>
                      <w:szCs w:val="24"/>
                    </w:rPr>
                    <w:t>0</w:t>
                  </w:r>
                </w:p>
              </w:tc>
              <w:tc>
                <w:tcPr>
                  <w:tcW w:w="3424" w:type="dxa"/>
                  <w:vMerge/>
                  <w:tcBorders>
                    <w:top w:val="single" w:sz="4" w:space="0" w:color="auto"/>
                    <w:left w:val="single" w:sz="4" w:space="0" w:color="auto"/>
                    <w:right w:val="single" w:sz="4" w:space="0" w:color="auto"/>
                  </w:tcBorders>
                  <w:vAlign w:val="center"/>
                </w:tcPr>
                <w:p w14:paraId="3A5202AF" w14:textId="77777777" w:rsidR="00424CBF" w:rsidRDefault="00424CBF" w:rsidP="00424CBF">
                  <w:pPr>
                    <w:suppressAutoHyphens/>
                    <w:ind w:right="-108"/>
                    <w:contextualSpacing/>
                    <w:jc w:val="center"/>
                    <w:rPr>
                      <w:sz w:val="22"/>
                      <w:szCs w:val="24"/>
                    </w:rPr>
                  </w:pPr>
                </w:p>
              </w:tc>
            </w:tr>
          </w:tbl>
          <w:p w14:paraId="156AD749" w14:textId="77777777" w:rsidR="006D387A" w:rsidRDefault="006D387A"/>
          <w:p w14:paraId="3ED1C9A3" w14:textId="77777777" w:rsidR="006D387A" w:rsidRDefault="006D387A"/>
          <w:tbl>
            <w:tblPr>
              <w:tblStyle w:val="af5"/>
              <w:tblW w:w="10057" w:type="dxa"/>
              <w:tblLook w:val="04A0" w:firstRow="1" w:lastRow="0" w:firstColumn="1" w:lastColumn="0" w:noHBand="0" w:noVBand="1"/>
            </w:tblPr>
            <w:tblGrid>
              <w:gridCol w:w="560"/>
              <w:gridCol w:w="2664"/>
              <w:gridCol w:w="1910"/>
              <w:gridCol w:w="1499"/>
              <w:gridCol w:w="3424"/>
            </w:tblGrid>
            <w:tr w:rsidR="0010326B" w:rsidRPr="00FE7B61" w14:paraId="08BF08D1" w14:textId="77777777" w:rsidTr="006D387A">
              <w:trPr>
                <w:trHeight w:val="134"/>
              </w:trPr>
              <w:tc>
                <w:tcPr>
                  <w:tcW w:w="560" w:type="dxa"/>
                  <w:tcBorders>
                    <w:left w:val="single" w:sz="4" w:space="0" w:color="auto"/>
                    <w:right w:val="single" w:sz="4" w:space="0" w:color="auto"/>
                  </w:tcBorders>
                  <w:vAlign w:val="center"/>
                </w:tcPr>
                <w:p w14:paraId="13765B73" w14:textId="6C0BEF26" w:rsidR="0010326B" w:rsidRDefault="0010326B" w:rsidP="00424CBF">
                  <w:pPr>
                    <w:ind w:right="-108"/>
                    <w:rPr>
                      <w:sz w:val="22"/>
                      <w:szCs w:val="24"/>
                    </w:rPr>
                  </w:pPr>
                  <w:r>
                    <w:rPr>
                      <w:sz w:val="22"/>
                      <w:szCs w:val="24"/>
                    </w:rPr>
                    <w:t>3.2</w:t>
                  </w:r>
                </w:p>
              </w:tc>
              <w:tc>
                <w:tcPr>
                  <w:tcW w:w="2664" w:type="dxa"/>
                  <w:tcBorders>
                    <w:left w:val="single" w:sz="4" w:space="0" w:color="auto"/>
                    <w:right w:val="single" w:sz="4" w:space="0" w:color="auto"/>
                  </w:tcBorders>
                </w:tcPr>
                <w:p w14:paraId="3E9EFB42" w14:textId="143EC4D8" w:rsidR="0010326B" w:rsidRPr="00464EE6" w:rsidRDefault="0010326B" w:rsidP="00AD2B83">
                  <w:pPr>
                    <w:ind w:right="-108"/>
                    <w:rPr>
                      <w:sz w:val="22"/>
                      <w:szCs w:val="24"/>
                    </w:rPr>
                  </w:pPr>
                  <w:r>
                    <w:rPr>
                      <w:sz w:val="22"/>
                      <w:szCs w:val="24"/>
                    </w:rPr>
                    <w:t xml:space="preserve">Показатель Индекса цитируемости </w:t>
                  </w:r>
                  <w:r w:rsidR="00AD2B83">
                    <w:rPr>
                      <w:sz w:val="22"/>
                      <w:szCs w:val="24"/>
                    </w:rPr>
                    <w:t xml:space="preserve">(ИЦ) </w:t>
                  </w:r>
                  <w:r>
                    <w:rPr>
                      <w:sz w:val="22"/>
                      <w:szCs w:val="24"/>
                    </w:rPr>
                    <w:t>СМИ</w:t>
                  </w:r>
                  <w:r w:rsidR="00896B95">
                    <w:rPr>
                      <w:sz w:val="22"/>
                      <w:szCs w:val="24"/>
                    </w:rPr>
                    <w:t xml:space="preserve"> </w:t>
                  </w:r>
                  <w:r>
                    <w:rPr>
                      <w:sz w:val="22"/>
                      <w:szCs w:val="24"/>
                    </w:rPr>
                    <w:t>за 2015 год.</w:t>
                  </w:r>
                </w:p>
              </w:tc>
              <w:tc>
                <w:tcPr>
                  <w:tcW w:w="6833" w:type="dxa"/>
                  <w:gridSpan w:val="3"/>
                  <w:tcBorders>
                    <w:top w:val="single" w:sz="4" w:space="0" w:color="auto"/>
                    <w:left w:val="single" w:sz="4" w:space="0" w:color="auto"/>
                    <w:bottom w:val="single" w:sz="4" w:space="0" w:color="auto"/>
                    <w:right w:val="single" w:sz="4" w:space="0" w:color="auto"/>
                  </w:tcBorders>
                  <w:vAlign w:val="center"/>
                </w:tcPr>
                <w:p w14:paraId="6C1412F9" w14:textId="6FA5FE17" w:rsidR="00107D6C" w:rsidRDefault="0010326B" w:rsidP="00BD34CF">
                  <w:pPr>
                    <w:suppressAutoHyphens/>
                    <w:ind w:right="-108"/>
                    <w:contextualSpacing/>
                    <w:jc w:val="center"/>
                    <w:rPr>
                      <w:sz w:val="22"/>
                      <w:szCs w:val="24"/>
                    </w:rPr>
                  </w:pPr>
                  <w:r>
                    <w:rPr>
                      <w:sz w:val="22"/>
                      <w:szCs w:val="24"/>
                    </w:rPr>
                    <w:t xml:space="preserve">Подкритерий оценивается на основании </w:t>
                  </w:r>
                  <w:r w:rsidR="00BD34CF">
                    <w:rPr>
                      <w:sz w:val="22"/>
                      <w:szCs w:val="24"/>
                    </w:rPr>
                    <w:t>отчета</w:t>
                  </w:r>
                  <w:r w:rsidR="007264AE">
                    <w:rPr>
                      <w:sz w:val="22"/>
                      <w:szCs w:val="24"/>
                    </w:rPr>
                    <w:t>,</w:t>
                  </w:r>
                  <w:r>
                    <w:rPr>
                      <w:sz w:val="22"/>
                      <w:szCs w:val="24"/>
                    </w:rPr>
                    <w:t xml:space="preserve"> </w:t>
                  </w:r>
                  <w:r w:rsidR="007264AE">
                    <w:rPr>
                      <w:sz w:val="22"/>
                      <w:szCs w:val="24"/>
                    </w:rPr>
                    <w:t>подготовленно</w:t>
                  </w:r>
                  <w:r w:rsidR="00BD34CF">
                    <w:rPr>
                      <w:sz w:val="22"/>
                      <w:szCs w:val="24"/>
                    </w:rPr>
                    <w:t>го</w:t>
                  </w:r>
                  <w:r w:rsidR="007264AE">
                    <w:rPr>
                      <w:sz w:val="22"/>
                      <w:szCs w:val="24"/>
                    </w:rPr>
                    <w:t xml:space="preserve"> </w:t>
                  </w:r>
                  <w:r w:rsidR="00BD34CF">
                    <w:rPr>
                      <w:sz w:val="22"/>
                      <w:szCs w:val="24"/>
                    </w:rPr>
                    <w:t>ООО «МЕДИАЛОГИЯ»</w:t>
                  </w:r>
                  <w:r w:rsidR="007264AE">
                    <w:rPr>
                      <w:sz w:val="22"/>
                      <w:szCs w:val="24"/>
                    </w:rPr>
                    <w:t xml:space="preserve"> </w:t>
                  </w:r>
                  <w:hyperlink r:id="rId30" w:history="1">
                    <w:r w:rsidR="00E27D09" w:rsidRPr="00AD2B83">
                      <w:rPr>
                        <w:rStyle w:val="a9"/>
                        <w:sz w:val="22"/>
                        <w:szCs w:val="24"/>
                      </w:rPr>
                      <w:t>Федеральны</w:t>
                    </w:r>
                    <w:r w:rsidR="007264AE" w:rsidRPr="00AD2B83">
                      <w:rPr>
                        <w:rStyle w:val="a9"/>
                        <w:sz w:val="22"/>
                        <w:szCs w:val="24"/>
                      </w:rPr>
                      <w:t>е</w:t>
                    </w:r>
                    <w:r w:rsidR="00E27D09" w:rsidRPr="00AD2B83">
                      <w:rPr>
                        <w:rStyle w:val="a9"/>
                        <w:sz w:val="22"/>
                        <w:szCs w:val="24"/>
                      </w:rPr>
                      <w:t xml:space="preserve"> СМИ </w:t>
                    </w:r>
                    <w:r w:rsidRPr="00AD2B83">
                      <w:rPr>
                        <w:rStyle w:val="a9"/>
                        <w:sz w:val="22"/>
                        <w:szCs w:val="24"/>
                      </w:rPr>
                      <w:t>за 2015 год</w:t>
                    </w:r>
                  </w:hyperlink>
                  <w:r w:rsidR="006B2924">
                    <w:rPr>
                      <w:sz w:val="22"/>
                      <w:szCs w:val="24"/>
                    </w:rPr>
                    <w:t>.</w:t>
                  </w:r>
                </w:p>
                <w:p w14:paraId="683AF949" w14:textId="50EB9892" w:rsidR="006A3490" w:rsidRDefault="0010326B" w:rsidP="006B2924">
                  <w:pPr>
                    <w:suppressAutoHyphens/>
                    <w:ind w:right="-108"/>
                    <w:contextualSpacing/>
                    <w:jc w:val="center"/>
                    <w:rPr>
                      <w:sz w:val="22"/>
                      <w:szCs w:val="24"/>
                    </w:rPr>
                  </w:pPr>
                  <w:r>
                    <w:rPr>
                      <w:sz w:val="22"/>
                      <w:szCs w:val="24"/>
                    </w:rPr>
                    <w:t>Максимальное кол-во баллов (</w:t>
                  </w:r>
                  <w:r w:rsidR="00E82E44">
                    <w:rPr>
                      <w:sz w:val="22"/>
                      <w:szCs w:val="24"/>
                    </w:rPr>
                    <w:t>30</w:t>
                  </w:r>
                  <w:r>
                    <w:rPr>
                      <w:sz w:val="22"/>
                      <w:szCs w:val="24"/>
                    </w:rPr>
                    <w:t>) присуждается компании</w:t>
                  </w:r>
                  <w:r w:rsidR="00C20C82">
                    <w:rPr>
                      <w:sz w:val="22"/>
                      <w:szCs w:val="24"/>
                    </w:rPr>
                    <w:t>,</w:t>
                  </w:r>
                  <w:r>
                    <w:rPr>
                      <w:sz w:val="22"/>
                      <w:szCs w:val="24"/>
                    </w:rPr>
                    <w:t xml:space="preserve"> </w:t>
                  </w:r>
                  <w:r w:rsidR="00891E18">
                    <w:rPr>
                      <w:sz w:val="22"/>
                      <w:szCs w:val="24"/>
                    </w:rPr>
                    <w:t>которой соответствует наибольшее значение ИЦ</w:t>
                  </w:r>
                  <w:r>
                    <w:rPr>
                      <w:sz w:val="22"/>
                      <w:szCs w:val="24"/>
                    </w:rPr>
                    <w:t xml:space="preserve">. По мере снижения </w:t>
                  </w:r>
                  <w:r w:rsidR="001F4F63">
                    <w:rPr>
                      <w:sz w:val="22"/>
                      <w:szCs w:val="24"/>
                    </w:rPr>
                    <w:t xml:space="preserve">значения </w:t>
                  </w:r>
                  <w:r>
                    <w:rPr>
                      <w:sz w:val="22"/>
                      <w:szCs w:val="24"/>
                    </w:rPr>
                    <w:t xml:space="preserve">присуждаются соответственно </w:t>
                  </w:r>
                  <w:r w:rsidR="00E82E44">
                    <w:rPr>
                      <w:sz w:val="22"/>
                      <w:szCs w:val="24"/>
                    </w:rPr>
                    <w:t xml:space="preserve">25, </w:t>
                  </w:r>
                  <w:r>
                    <w:rPr>
                      <w:sz w:val="22"/>
                      <w:szCs w:val="24"/>
                    </w:rPr>
                    <w:t>20, 15, 10, 5 и далее 0 баллов</w:t>
                  </w:r>
                  <w:r w:rsidR="00E27D09">
                    <w:rPr>
                      <w:sz w:val="22"/>
                      <w:szCs w:val="24"/>
                    </w:rPr>
                    <w:t>.</w:t>
                  </w:r>
                </w:p>
                <w:p w14:paraId="2FEF41E0" w14:textId="00C0A020" w:rsidR="00E27D09" w:rsidRPr="00AD2B83" w:rsidRDefault="006A3490" w:rsidP="008F40B3">
                  <w:pPr>
                    <w:suppressAutoHyphens/>
                    <w:ind w:right="-108"/>
                    <w:contextualSpacing/>
                    <w:jc w:val="center"/>
                    <w:rPr>
                      <w:sz w:val="22"/>
                      <w:szCs w:val="24"/>
                    </w:rPr>
                  </w:pPr>
                  <w:r>
                    <w:rPr>
                      <w:sz w:val="22"/>
                      <w:szCs w:val="24"/>
                    </w:rPr>
                    <w:t>При оценке учитыва</w:t>
                  </w:r>
                  <w:r w:rsidR="008F40B3">
                    <w:rPr>
                      <w:sz w:val="22"/>
                      <w:szCs w:val="24"/>
                    </w:rPr>
                    <w:t>ю</w:t>
                  </w:r>
                  <w:r>
                    <w:rPr>
                      <w:sz w:val="22"/>
                      <w:szCs w:val="24"/>
                    </w:rPr>
                    <w:t>тся только СМИ, через которые участник будет осуществлять информационн</w:t>
                  </w:r>
                  <w:r w:rsidR="00AD2B83">
                    <w:rPr>
                      <w:sz w:val="22"/>
                      <w:szCs w:val="24"/>
                    </w:rPr>
                    <w:t>ую</w:t>
                  </w:r>
                  <w:r>
                    <w:rPr>
                      <w:sz w:val="22"/>
                      <w:szCs w:val="24"/>
                    </w:rPr>
                    <w:t xml:space="preserve"> поддержк</w:t>
                  </w:r>
                  <w:r w:rsidR="00AD2B83">
                    <w:rPr>
                      <w:sz w:val="22"/>
                      <w:szCs w:val="24"/>
                    </w:rPr>
                    <w:t>у</w:t>
                  </w:r>
                  <w:r>
                    <w:rPr>
                      <w:sz w:val="22"/>
                      <w:szCs w:val="24"/>
                    </w:rPr>
                    <w:t xml:space="preserve"> Конференций</w:t>
                  </w:r>
                  <w:r w:rsidR="00AD2B83">
                    <w:rPr>
                      <w:sz w:val="22"/>
                      <w:szCs w:val="24"/>
                    </w:rPr>
                    <w:t xml:space="preserve">. Если поддержка будет оказываться через несколько СМИ, то ИЦ рассчитывается суммой ИЦ всех таких СМИ. </w:t>
                  </w:r>
                </w:p>
              </w:tc>
            </w:tr>
            <w:tr w:rsidR="001339DF" w:rsidRPr="00FE7B61" w14:paraId="153B5E6E" w14:textId="77777777" w:rsidTr="006D387A">
              <w:trPr>
                <w:trHeight w:val="705"/>
              </w:trPr>
              <w:tc>
                <w:tcPr>
                  <w:tcW w:w="560" w:type="dxa"/>
                  <w:tcBorders>
                    <w:left w:val="single" w:sz="4" w:space="0" w:color="auto"/>
                    <w:right w:val="single" w:sz="4" w:space="0" w:color="auto"/>
                  </w:tcBorders>
                  <w:vAlign w:val="center"/>
                </w:tcPr>
                <w:p w14:paraId="532B231B" w14:textId="12572407" w:rsidR="001339DF" w:rsidRDefault="001339DF" w:rsidP="001339DF">
                  <w:pPr>
                    <w:ind w:right="-108"/>
                    <w:rPr>
                      <w:sz w:val="22"/>
                      <w:szCs w:val="24"/>
                    </w:rPr>
                  </w:pPr>
                  <w:r>
                    <w:rPr>
                      <w:sz w:val="22"/>
                      <w:szCs w:val="24"/>
                    </w:rPr>
                    <w:t>3.3</w:t>
                  </w:r>
                </w:p>
              </w:tc>
              <w:tc>
                <w:tcPr>
                  <w:tcW w:w="2664" w:type="dxa"/>
                  <w:tcBorders>
                    <w:left w:val="single" w:sz="4" w:space="0" w:color="auto"/>
                    <w:right w:val="single" w:sz="4" w:space="0" w:color="auto"/>
                  </w:tcBorders>
                </w:tcPr>
                <w:p w14:paraId="38EEA9B0" w14:textId="606547CD" w:rsidR="001339DF" w:rsidRPr="001339DF" w:rsidRDefault="001339DF" w:rsidP="006A3490">
                  <w:pPr>
                    <w:ind w:right="-108"/>
                    <w:rPr>
                      <w:sz w:val="22"/>
                      <w:szCs w:val="24"/>
                    </w:rPr>
                  </w:pPr>
                  <w:r>
                    <w:rPr>
                      <w:sz w:val="22"/>
                      <w:szCs w:val="24"/>
                    </w:rPr>
                    <w:t xml:space="preserve">Показатель </w:t>
                  </w:r>
                  <w:r w:rsidR="002F60E4">
                    <w:rPr>
                      <w:sz w:val="22"/>
                      <w:szCs w:val="24"/>
                    </w:rPr>
                    <w:t>О</w:t>
                  </w:r>
                  <w:r>
                    <w:rPr>
                      <w:sz w:val="22"/>
                      <w:szCs w:val="24"/>
                    </w:rPr>
                    <w:t>хват</w:t>
                  </w:r>
                  <w:r w:rsidR="002F60E4">
                    <w:rPr>
                      <w:sz w:val="22"/>
                      <w:szCs w:val="24"/>
                    </w:rPr>
                    <w:t xml:space="preserve">а </w:t>
                  </w:r>
                  <w:r w:rsidR="00AD2B83">
                    <w:rPr>
                      <w:sz w:val="22"/>
                      <w:szCs w:val="24"/>
                      <w:lang w:val="en-US"/>
                    </w:rPr>
                    <w:t>web</w:t>
                  </w:r>
                  <w:r w:rsidR="00AD2B83" w:rsidRPr="00AD2B83">
                    <w:rPr>
                      <w:sz w:val="22"/>
                      <w:szCs w:val="24"/>
                    </w:rPr>
                    <w:t>-</w:t>
                  </w:r>
                  <w:r>
                    <w:rPr>
                      <w:sz w:val="22"/>
                      <w:szCs w:val="24"/>
                    </w:rPr>
                    <w:t>аудитории</w:t>
                  </w:r>
                  <w:r w:rsidR="002F60E4">
                    <w:rPr>
                      <w:sz w:val="22"/>
                      <w:szCs w:val="24"/>
                    </w:rPr>
                    <w:t xml:space="preserve"> </w:t>
                  </w:r>
                  <w:r w:rsidR="008F40B3">
                    <w:rPr>
                      <w:sz w:val="22"/>
                      <w:szCs w:val="24"/>
                    </w:rPr>
                    <w:t xml:space="preserve">(ОА) </w:t>
                  </w:r>
                  <w:r w:rsidR="002F60E4">
                    <w:rPr>
                      <w:sz w:val="22"/>
                      <w:szCs w:val="24"/>
                    </w:rPr>
                    <w:t>СМИ за февраль 2016 года</w:t>
                  </w:r>
                  <w:r>
                    <w:rPr>
                      <w:sz w:val="22"/>
                      <w:szCs w:val="24"/>
                    </w:rPr>
                    <w:t>.</w:t>
                  </w:r>
                </w:p>
              </w:tc>
              <w:tc>
                <w:tcPr>
                  <w:tcW w:w="6833" w:type="dxa"/>
                  <w:gridSpan w:val="3"/>
                  <w:tcBorders>
                    <w:top w:val="single" w:sz="4" w:space="0" w:color="auto"/>
                    <w:left w:val="single" w:sz="4" w:space="0" w:color="auto"/>
                    <w:right w:val="single" w:sz="4" w:space="0" w:color="auto"/>
                  </w:tcBorders>
                  <w:vAlign w:val="center"/>
                </w:tcPr>
                <w:p w14:paraId="7A74D7EA" w14:textId="6A8D9B6D" w:rsidR="00AD2B83" w:rsidRPr="00EF721E" w:rsidRDefault="00274140" w:rsidP="00274140">
                  <w:pPr>
                    <w:suppressAutoHyphens/>
                    <w:ind w:right="-108"/>
                    <w:contextualSpacing/>
                    <w:jc w:val="center"/>
                    <w:rPr>
                      <w:sz w:val="22"/>
                      <w:szCs w:val="24"/>
                    </w:rPr>
                  </w:pPr>
                  <w:r>
                    <w:rPr>
                      <w:sz w:val="22"/>
                      <w:szCs w:val="24"/>
                    </w:rPr>
                    <w:t xml:space="preserve">Подкритерий оценивается на основании </w:t>
                  </w:r>
                  <w:r w:rsidR="00BD34CF">
                    <w:rPr>
                      <w:sz w:val="22"/>
                      <w:szCs w:val="24"/>
                    </w:rPr>
                    <w:t>отчета</w:t>
                  </w:r>
                  <w:r>
                    <w:rPr>
                      <w:sz w:val="22"/>
                      <w:szCs w:val="24"/>
                    </w:rPr>
                    <w:t xml:space="preserve"> </w:t>
                  </w:r>
                </w:p>
                <w:p w14:paraId="6C249FDB" w14:textId="4B1FF69E" w:rsidR="00274140" w:rsidRPr="00EF721E" w:rsidRDefault="00AD2B83" w:rsidP="00274140">
                  <w:pPr>
                    <w:suppressAutoHyphens/>
                    <w:ind w:right="-108"/>
                    <w:contextualSpacing/>
                    <w:jc w:val="center"/>
                    <w:rPr>
                      <w:sz w:val="22"/>
                      <w:szCs w:val="24"/>
                    </w:rPr>
                  </w:pPr>
                  <w:r w:rsidRPr="00AD2B83">
                    <w:rPr>
                      <w:sz w:val="22"/>
                      <w:szCs w:val="24"/>
                    </w:rPr>
                    <w:t>ЗАО</w:t>
                  </w:r>
                  <w:r w:rsidRPr="00EF721E">
                    <w:rPr>
                      <w:sz w:val="22"/>
                      <w:szCs w:val="24"/>
                    </w:rPr>
                    <w:t xml:space="preserve"> «</w:t>
                  </w:r>
                  <w:r w:rsidRPr="00AD2B83">
                    <w:rPr>
                      <w:sz w:val="22"/>
                      <w:szCs w:val="24"/>
                    </w:rPr>
                    <w:t>ТНС</w:t>
                  </w:r>
                  <w:r w:rsidRPr="00EF721E">
                    <w:rPr>
                      <w:sz w:val="22"/>
                      <w:szCs w:val="24"/>
                    </w:rPr>
                    <w:t xml:space="preserve"> </w:t>
                  </w:r>
                  <w:r w:rsidRPr="00AD2B83">
                    <w:rPr>
                      <w:sz w:val="22"/>
                      <w:szCs w:val="24"/>
                    </w:rPr>
                    <w:t>ГЭЛЛАП</w:t>
                  </w:r>
                  <w:r w:rsidRPr="00EF721E">
                    <w:rPr>
                      <w:sz w:val="22"/>
                      <w:szCs w:val="24"/>
                    </w:rPr>
                    <w:t xml:space="preserve"> </w:t>
                  </w:r>
                  <w:r w:rsidRPr="00AD2B83">
                    <w:rPr>
                      <w:sz w:val="22"/>
                      <w:szCs w:val="24"/>
                    </w:rPr>
                    <w:t>МЕДИА</w:t>
                  </w:r>
                  <w:r w:rsidRPr="00EF721E">
                    <w:rPr>
                      <w:sz w:val="22"/>
                      <w:szCs w:val="24"/>
                    </w:rPr>
                    <w:t>»</w:t>
                  </w:r>
                  <w:r w:rsidR="00274140" w:rsidRPr="00EF721E">
                    <w:rPr>
                      <w:sz w:val="22"/>
                      <w:szCs w:val="24"/>
                    </w:rPr>
                    <w:t xml:space="preserve"> </w:t>
                  </w:r>
                  <w:hyperlink r:id="rId31" w:history="1">
                    <w:r w:rsidRPr="00AD2B83">
                      <w:rPr>
                        <w:rStyle w:val="a9"/>
                        <w:sz w:val="22"/>
                        <w:szCs w:val="24"/>
                        <w:lang w:val="en-US"/>
                      </w:rPr>
                      <w:t>Web</w:t>
                    </w:r>
                    <w:r w:rsidRPr="00EF721E">
                      <w:rPr>
                        <w:rStyle w:val="a9"/>
                        <w:sz w:val="22"/>
                        <w:szCs w:val="24"/>
                      </w:rPr>
                      <w:t xml:space="preserve"> </w:t>
                    </w:r>
                    <w:r w:rsidRPr="00AD2B83">
                      <w:rPr>
                        <w:rStyle w:val="a9"/>
                        <w:sz w:val="22"/>
                        <w:szCs w:val="24"/>
                        <w:lang w:val="en-US"/>
                      </w:rPr>
                      <w:t>Index</w:t>
                    </w:r>
                    <w:r w:rsidRPr="00EF721E">
                      <w:rPr>
                        <w:rStyle w:val="a9"/>
                        <w:sz w:val="22"/>
                        <w:szCs w:val="24"/>
                      </w:rPr>
                      <w:t xml:space="preserve"> </w:t>
                    </w:r>
                    <w:r w:rsidRPr="00AD2B83">
                      <w:rPr>
                        <w:rStyle w:val="a9"/>
                        <w:sz w:val="22"/>
                        <w:szCs w:val="24"/>
                        <w:lang w:val="en-US"/>
                      </w:rPr>
                      <w:t>Report</w:t>
                    </w:r>
                    <w:r w:rsidRPr="00EF721E">
                      <w:rPr>
                        <w:rStyle w:val="a9"/>
                        <w:sz w:val="22"/>
                        <w:szCs w:val="24"/>
                      </w:rPr>
                      <w:t xml:space="preserve"> 2016 02</w:t>
                    </w:r>
                  </w:hyperlink>
                  <w:r w:rsidR="00274140" w:rsidRPr="00EF721E">
                    <w:rPr>
                      <w:sz w:val="22"/>
                      <w:szCs w:val="24"/>
                    </w:rPr>
                    <w:t>.</w:t>
                  </w:r>
                </w:p>
                <w:p w14:paraId="6862E9C1" w14:textId="62AE40E7" w:rsidR="00BD34CF" w:rsidRDefault="00BD34CF" w:rsidP="00274140">
                  <w:pPr>
                    <w:suppressAutoHyphens/>
                    <w:ind w:right="-108"/>
                    <w:contextualSpacing/>
                    <w:jc w:val="center"/>
                    <w:rPr>
                      <w:sz w:val="22"/>
                      <w:szCs w:val="24"/>
                    </w:rPr>
                  </w:pPr>
                  <w:r>
                    <w:rPr>
                      <w:sz w:val="22"/>
                      <w:szCs w:val="24"/>
                    </w:rPr>
                    <w:t>За показатель принимается значение в столбце</w:t>
                  </w:r>
                  <w:r w:rsidR="00107D6C">
                    <w:rPr>
                      <w:sz w:val="22"/>
                      <w:szCs w:val="24"/>
                    </w:rPr>
                    <w:t xml:space="preserve"> </w:t>
                  </w:r>
                  <w:r>
                    <w:rPr>
                      <w:sz w:val="22"/>
                      <w:szCs w:val="24"/>
                    </w:rPr>
                    <w:t>«</w:t>
                  </w:r>
                  <w:r w:rsidR="00107D6C" w:rsidRPr="00107D6C">
                    <w:rPr>
                      <w:sz w:val="22"/>
                      <w:szCs w:val="24"/>
                    </w:rPr>
                    <w:t>Reach Column%</w:t>
                  </w:r>
                  <w:r>
                    <w:rPr>
                      <w:sz w:val="22"/>
                      <w:szCs w:val="24"/>
                    </w:rPr>
                    <w:t>»</w:t>
                  </w:r>
                  <w:r w:rsidR="00107D6C" w:rsidRPr="00107D6C">
                    <w:rPr>
                      <w:sz w:val="22"/>
                      <w:szCs w:val="24"/>
                    </w:rPr>
                    <w:t> </w:t>
                  </w:r>
                  <w:r>
                    <w:rPr>
                      <w:sz w:val="22"/>
                      <w:szCs w:val="24"/>
                    </w:rPr>
                    <w:t xml:space="preserve">по </w:t>
                  </w:r>
                  <w:r w:rsidR="008A75BD">
                    <w:rPr>
                      <w:sz w:val="22"/>
                      <w:szCs w:val="24"/>
                    </w:rPr>
                    <w:t xml:space="preserve">группе </w:t>
                  </w:r>
                  <w:r w:rsidR="00552A4A">
                    <w:rPr>
                      <w:sz w:val="22"/>
                      <w:szCs w:val="24"/>
                    </w:rPr>
                    <w:t xml:space="preserve">значений </w:t>
                  </w:r>
                  <w:r w:rsidR="008A75BD">
                    <w:rPr>
                      <w:sz w:val="22"/>
                      <w:szCs w:val="24"/>
                    </w:rPr>
                    <w:t>«</w:t>
                  </w:r>
                  <w:r w:rsidRPr="00BD34CF">
                    <w:rPr>
                      <w:sz w:val="22"/>
                      <w:szCs w:val="24"/>
                    </w:rPr>
                    <w:t>Население России 0+,  12-64</w:t>
                  </w:r>
                  <w:r w:rsidR="008A75BD">
                    <w:rPr>
                      <w:sz w:val="22"/>
                      <w:szCs w:val="24"/>
                    </w:rPr>
                    <w:t>»</w:t>
                  </w:r>
                  <w:r w:rsidR="00552A4A">
                    <w:rPr>
                      <w:sz w:val="22"/>
                      <w:szCs w:val="24"/>
                    </w:rPr>
                    <w:t>.</w:t>
                  </w:r>
                </w:p>
                <w:p w14:paraId="4E0B7E53" w14:textId="4A7E2946" w:rsidR="001339DF" w:rsidRDefault="00274140" w:rsidP="00274140">
                  <w:pPr>
                    <w:suppressAutoHyphens/>
                    <w:ind w:right="-108"/>
                    <w:contextualSpacing/>
                    <w:jc w:val="center"/>
                    <w:rPr>
                      <w:sz w:val="22"/>
                      <w:szCs w:val="24"/>
                    </w:rPr>
                  </w:pPr>
                  <w:r>
                    <w:rPr>
                      <w:sz w:val="22"/>
                      <w:szCs w:val="24"/>
                    </w:rPr>
                    <w:t xml:space="preserve">Максимальное кол-во баллов (25) присуждается компании, </w:t>
                  </w:r>
                  <w:r w:rsidR="00552A4A" w:rsidRPr="00552A4A">
                    <w:rPr>
                      <w:sz w:val="22"/>
                      <w:szCs w:val="24"/>
                    </w:rPr>
                    <w:t>которой соответствует наибольшее значение</w:t>
                  </w:r>
                  <w:r>
                    <w:rPr>
                      <w:sz w:val="22"/>
                      <w:szCs w:val="24"/>
                    </w:rPr>
                    <w:t>. По мере снижения позиции в рейтинге присуждаются соответственно 20, 15, 10, 5 и далее 0 баллов.</w:t>
                  </w:r>
                </w:p>
                <w:p w14:paraId="7FE87E1F" w14:textId="73727057" w:rsidR="00AD2B83" w:rsidRPr="00464EE6" w:rsidRDefault="00AD2B83" w:rsidP="008F40B3">
                  <w:pPr>
                    <w:suppressAutoHyphens/>
                    <w:ind w:right="-108"/>
                    <w:contextualSpacing/>
                    <w:jc w:val="center"/>
                    <w:rPr>
                      <w:sz w:val="22"/>
                      <w:szCs w:val="24"/>
                    </w:rPr>
                  </w:pPr>
                  <w:r>
                    <w:rPr>
                      <w:sz w:val="22"/>
                      <w:szCs w:val="24"/>
                    </w:rPr>
                    <w:t>При оценке учитыва</w:t>
                  </w:r>
                  <w:r w:rsidR="008F40B3">
                    <w:rPr>
                      <w:sz w:val="22"/>
                      <w:szCs w:val="24"/>
                    </w:rPr>
                    <w:t>ю</w:t>
                  </w:r>
                  <w:r>
                    <w:rPr>
                      <w:sz w:val="22"/>
                      <w:szCs w:val="24"/>
                    </w:rPr>
                    <w:t xml:space="preserve">тся только СМИ, через которые участник будет осуществлять информационную поддержку Конференций. Если поддержка будет оказываться через несколько СМИ, то </w:t>
                  </w:r>
                  <w:r w:rsidR="008F40B3">
                    <w:rPr>
                      <w:sz w:val="22"/>
                      <w:szCs w:val="24"/>
                    </w:rPr>
                    <w:t>ОА</w:t>
                  </w:r>
                  <w:r>
                    <w:rPr>
                      <w:sz w:val="22"/>
                      <w:szCs w:val="24"/>
                    </w:rPr>
                    <w:t xml:space="preserve"> рассчитывается суммой </w:t>
                  </w:r>
                  <w:r w:rsidR="008F40B3">
                    <w:rPr>
                      <w:sz w:val="22"/>
                      <w:szCs w:val="24"/>
                    </w:rPr>
                    <w:t>ОА</w:t>
                  </w:r>
                  <w:r>
                    <w:rPr>
                      <w:sz w:val="22"/>
                      <w:szCs w:val="24"/>
                    </w:rPr>
                    <w:t xml:space="preserve"> всех таких СМИ.</w:t>
                  </w:r>
                </w:p>
              </w:tc>
            </w:tr>
            <w:tr w:rsidR="001339DF" w:rsidRPr="00FE7B61" w14:paraId="030672D8" w14:textId="77777777" w:rsidTr="006D387A">
              <w:trPr>
                <w:trHeight w:val="890"/>
              </w:trPr>
              <w:tc>
                <w:tcPr>
                  <w:tcW w:w="560" w:type="dxa"/>
                  <w:vMerge w:val="restart"/>
                  <w:tcBorders>
                    <w:top w:val="single" w:sz="4" w:space="0" w:color="auto"/>
                    <w:left w:val="single" w:sz="4" w:space="0" w:color="auto"/>
                    <w:right w:val="single" w:sz="4" w:space="0" w:color="auto"/>
                  </w:tcBorders>
                  <w:vAlign w:val="center"/>
                  <w:hideMark/>
                </w:tcPr>
                <w:p w14:paraId="51E99C12" w14:textId="1778DA30" w:rsidR="001339DF" w:rsidRPr="00FE7B61" w:rsidRDefault="001339DF" w:rsidP="006D387A">
                  <w:pPr>
                    <w:suppressAutoHyphens/>
                    <w:ind w:right="-108"/>
                    <w:contextualSpacing/>
                    <w:rPr>
                      <w:sz w:val="22"/>
                      <w:szCs w:val="24"/>
                    </w:rPr>
                  </w:pPr>
                  <w:r>
                    <w:rPr>
                      <w:sz w:val="22"/>
                      <w:szCs w:val="24"/>
                    </w:rPr>
                    <w:t>3.4</w:t>
                  </w:r>
                </w:p>
              </w:tc>
              <w:tc>
                <w:tcPr>
                  <w:tcW w:w="2664" w:type="dxa"/>
                  <w:vMerge w:val="restart"/>
                  <w:tcBorders>
                    <w:top w:val="single" w:sz="4" w:space="0" w:color="auto"/>
                    <w:left w:val="single" w:sz="4" w:space="0" w:color="auto"/>
                    <w:right w:val="single" w:sz="4" w:space="0" w:color="auto"/>
                  </w:tcBorders>
                </w:tcPr>
                <w:p w14:paraId="0A15505C" w14:textId="7BC85AE8" w:rsidR="001339DF" w:rsidRPr="00FE7B61" w:rsidRDefault="001339DF" w:rsidP="008F40B3">
                  <w:pPr>
                    <w:suppressAutoHyphens/>
                    <w:ind w:right="-108"/>
                    <w:contextualSpacing/>
                    <w:rPr>
                      <w:sz w:val="22"/>
                      <w:szCs w:val="24"/>
                    </w:rPr>
                  </w:pPr>
                  <w:r>
                    <w:rPr>
                      <w:sz w:val="22"/>
                      <w:szCs w:val="24"/>
                    </w:rPr>
                    <w:t xml:space="preserve">Наличие у </w:t>
                  </w:r>
                  <w:r w:rsidR="00896B95" w:rsidRPr="00E27D09">
                    <w:rPr>
                      <w:sz w:val="22"/>
                      <w:szCs w:val="24"/>
                    </w:rPr>
                    <w:t xml:space="preserve">СМИ </w:t>
                  </w:r>
                  <w:r>
                    <w:rPr>
                      <w:sz w:val="22"/>
                      <w:szCs w:val="24"/>
                    </w:rPr>
                    <w:t xml:space="preserve">возможности </w:t>
                  </w:r>
                  <w:r w:rsidRPr="00E27D09">
                    <w:rPr>
                      <w:sz w:val="22"/>
                      <w:szCs w:val="24"/>
                    </w:rPr>
                    <w:t>создания на</w:t>
                  </w:r>
                  <w:r w:rsidR="00896B95">
                    <w:rPr>
                      <w:sz w:val="22"/>
                      <w:szCs w:val="24"/>
                    </w:rPr>
                    <w:t xml:space="preserve"> принадлежащем ему</w:t>
                  </w:r>
                  <w:r w:rsidRPr="00E27D09">
                    <w:rPr>
                      <w:sz w:val="22"/>
                      <w:szCs w:val="24"/>
                    </w:rPr>
                    <w:t xml:space="preserve"> интернет-портале </w:t>
                  </w:r>
                  <w:r w:rsidR="004F593B">
                    <w:rPr>
                      <w:sz w:val="22"/>
                      <w:szCs w:val="24"/>
                    </w:rPr>
                    <w:t xml:space="preserve">(сайте) </w:t>
                  </w:r>
                  <w:r w:rsidRPr="00E27D09">
                    <w:rPr>
                      <w:sz w:val="22"/>
                      <w:szCs w:val="24"/>
                    </w:rPr>
                    <w:t xml:space="preserve">специального проекта или страницы </w:t>
                  </w:r>
                  <w:r w:rsidR="008F40B3">
                    <w:rPr>
                      <w:sz w:val="22"/>
                      <w:szCs w:val="24"/>
                    </w:rPr>
                    <w:t>Конференции</w:t>
                  </w:r>
                  <w:r>
                    <w:rPr>
                      <w:sz w:val="22"/>
                      <w:szCs w:val="24"/>
                    </w:rPr>
                    <w:t>.</w:t>
                  </w:r>
                </w:p>
              </w:tc>
              <w:tc>
                <w:tcPr>
                  <w:tcW w:w="1910" w:type="dxa"/>
                  <w:tcBorders>
                    <w:top w:val="single" w:sz="4" w:space="0" w:color="auto"/>
                    <w:left w:val="single" w:sz="4" w:space="0" w:color="auto"/>
                    <w:bottom w:val="single" w:sz="4" w:space="0" w:color="auto"/>
                    <w:right w:val="single" w:sz="4" w:space="0" w:color="auto"/>
                  </w:tcBorders>
                  <w:vAlign w:val="center"/>
                </w:tcPr>
                <w:p w14:paraId="6EB88986" w14:textId="115A337D" w:rsidR="001339DF" w:rsidRPr="00FE7B61" w:rsidRDefault="001339DF" w:rsidP="001339DF">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3880CB0C" w14:textId="720C08ED" w:rsidR="001339DF" w:rsidRPr="00FE7B61" w:rsidRDefault="00E82E44" w:rsidP="001339DF">
                  <w:pPr>
                    <w:suppressAutoHyphens/>
                    <w:ind w:right="-108"/>
                    <w:contextualSpacing/>
                    <w:jc w:val="center"/>
                    <w:rPr>
                      <w:sz w:val="22"/>
                      <w:szCs w:val="24"/>
                    </w:rPr>
                  </w:pPr>
                  <w:r>
                    <w:rPr>
                      <w:sz w:val="22"/>
                      <w:szCs w:val="24"/>
                    </w:rPr>
                    <w:t>25</w:t>
                  </w:r>
                </w:p>
              </w:tc>
              <w:tc>
                <w:tcPr>
                  <w:tcW w:w="3424" w:type="dxa"/>
                  <w:vMerge w:val="restart"/>
                  <w:tcBorders>
                    <w:top w:val="single" w:sz="4" w:space="0" w:color="auto"/>
                    <w:left w:val="single" w:sz="4" w:space="0" w:color="auto"/>
                    <w:right w:val="single" w:sz="4" w:space="0" w:color="auto"/>
                  </w:tcBorders>
                  <w:vAlign w:val="center"/>
                </w:tcPr>
                <w:p w14:paraId="00083E65" w14:textId="77777777" w:rsidR="008F40B3" w:rsidRDefault="001339DF" w:rsidP="001339DF">
                  <w:pPr>
                    <w:suppressAutoHyphens/>
                    <w:ind w:right="-108"/>
                    <w:contextualSpacing/>
                    <w:jc w:val="center"/>
                    <w:rPr>
                      <w:sz w:val="22"/>
                      <w:szCs w:val="24"/>
                    </w:rPr>
                  </w:pPr>
                  <w:r>
                    <w:rPr>
                      <w:sz w:val="22"/>
                      <w:szCs w:val="24"/>
                    </w:rPr>
                    <w:t>Участник закупки представляет гарантийное письмо.</w:t>
                  </w:r>
                </w:p>
                <w:p w14:paraId="3FFA5E75" w14:textId="50545FEE" w:rsidR="001339DF" w:rsidRPr="00FE7B61" w:rsidRDefault="008F40B3" w:rsidP="008F40B3">
                  <w:pPr>
                    <w:suppressAutoHyphens/>
                    <w:ind w:right="-108"/>
                    <w:contextualSpacing/>
                    <w:jc w:val="center"/>
                    <w:rPr>
                      <w:sz w:val="22"/>
                      <w:szCs w:val="24"/>
                    </w:rPr>
                  </w:pPr>
                  <w:r>
                    <w:rPr>
                      <w:sz w:val="22"/>
                      <w:szCs w:val="24"/>
                    </w:rPr>
                    <w:t xml:space="preserve">При оценке учитываются только </w:t>
                  </w:r>
                  <w:r w:rsidR="004F593B">
                    <w:rPr>
                      <w:sz w:val="22"/>
                      <w:szCs w:val="24"/>
                    </w:rPr>
                    <w:t xml:space="preserve">сайт того </w:t>
                  </w:r>
                  <w:r>
                    <w:rPr>
                      <w:sz w:val="22"/>
                      <w:szCs w:val="24"/>
                    </w:rPr>
                    <w:t>СМИ, через которое участник будет осуществлять наибольший объем информационной поддержки Конференций.</w:t>
                  </w:r>
                </w:p>
              </w:tc>
            </w:tr>
            <w:tr w:rsidR="00D72605" w:rsidRPr="00FE7B61" w14:paraId="34369AC3" w14:textId="77777777" w:rsidTr="006D387A">
              <w:trPr>
                <w:trHeight w:val="708"/>
              </w:trPr>
              <w:tc>
                <w:tcPr>
                  <w:tcW w:w="560" w:type="dxa"/>
                  <w:vMerge/>
                  <w:tcBorders>
                    <w:left w:val="single" w:sz="4" w:space="0" w:color="auto"/>
                    <w:right w:val="single" w:sz="4" w:space="0" w:color="auto"/>
                  </w:tcBorders>
                  <w:vAlign w:val="center"/>
                  <w:hideMark/>
                </w:tcPr>
                <w:p w14:paraId="29706EC2" w14:textId="77777777" w:rsidR="00D72605" w:rsidRPr="00FE7B61" w:rsidRDefault="00D72605" w:rsidP="001339DF">
                  <w:pPr>
                    <w:ind w:right="-108"/>
                    <w:rPr>
                      <w:sz w:val="22"/>
                      <w:szCs w:val="24"/>
                    </w:rPr>
                  </w:pPr>
                </w:p>
              </w:tc>
              <w:tc>
                <w:tcPr>
                  <w:tcW w:w="2664" w:type="dxa"/>
                  <w:vMerge/>
                  <w:tcBorders>
                    <w:left w:val="single" w:sz="4" w:space="0" w:color="auto"/>
                    <w:right w:val="single" w:sz="4" w:space="0" w:color="auto"/>
                  </w:tcBorders>
                  <w:vAlign w:val="center"/>
                </w:tcPr>
                <w:p w14:paraId="5955DB59" w14:textId="77777777" w:rsidR="00D72605" w:rsidRPr="00FE7B61" w:rsidRDefault="00D72605" w:rsidP="001339DF">
                  <w:pPr>
                    <w:ind w:right="-108"/>
                    <w:rPr>
                      <w:sz w:val="22"/>
                      <w:szCs w:val="24"/>
                    </w:rPr>
                  </w:pPr>
                </w:p>
              </w:tc>
              <w:tc>
                <w:tcPr>
                  <w:tcW w:w="1910" w:type="dxa"/>
                  <w:tcBorders>
                    <w:top w:val="single" w:sz="4" w:space="0" w:color="auto"/>
                    <w:left w:val="single" w:sz="4" w:space="0" w:color="auto"/>
                    <w:right w:val="single" w:sz="4" w:space="0" w:color="auto"/>
                  </w:tcBorders>
                  <w:vAlign w:val="center"/>
                </w:tcPr>
                <w:p w14:paraId="4DCCD221" w14:textId="36F7738B" w:rsidR="00D72605" w:rsidRPr="00FE7B61" w:rsidRDefault="00D72605" w:rsidP="00D72605">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right w:val="single" w:sz="4" w:space="0" w:color="auto"/>
                  </w:tcBorders>
                  <w:vAlign w:val="center"/>
                </w:tcPr>
                <w:p w14:paraId="45A60BF0" w14:textId="4C190059" w:rsidR="00D72605" w:rsidRPr="00FE7B61" w:rsidRDefault="00D72605" w:rsidP="00D72605">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0E24C8C3" w14:textId="77777777" w:rsidR="00D72605" w:rsidRPr="00FE7B61" w:rsidRDefault="00D72605" w:rsidP="001339DF">
                  <w:pPr>
                    <w:suppressAutoHyphens/>
                    <w:ind w:right="-108"/>
                    <w:contextualSpacing/>
                    <w:jc w:val="center"/>
                    <w:rPr>
                      <w:sz w:val="22"/>
                      <w:szCs w:val="24"/>
                    </w:rPr>
                  </w:pPr>
                </w:p>
              </w:tc>
            </w:tr>
            <w:tr w:rsidR="001339DF" w:rsidRPr="00FE7B61" w14:paraId="5EA06A8D" w14:textId="77777777" w:rsidTr="00CC75B3">
              <w:tc>
                <w:tcPr>
                  <w:tcW w:w="560" w:type="dxa"/>
                  <w:tcBorders>
                    <w:top w:val="single" w:sz="4" w:space="0" w:color="auto"/>
                    <w:left w:val="single" w:sz="4" w:space="0" w:color="auto"/>
                    <w:bottom w:val="single" w:sz="4" w:space="0" w:color="auto"/>
                    <w:right w:val="single" w:sz="4" w:space="0" w:color="auto"/>
                  </w:tcBorders>
                </w:tcPr>
                <w:p w14:paraId="39DC40DB" w14:textId="77777777" w:rsidR="001339DF" w:rsidRPr="00FE7B61" w:rsidRDefault="001339DF" w:rsidP="001339DF">
                  <w:pPr>
                    <w:suppressAutoHyphens/>
                    <w:ind w:right="-108"/>
                    <w:contextualSpacing/>
                    <w:rPr>
                      <w:sz w:val="22"/>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51B0EBEC" w14:textId="77777777" w:rsidR="001339DF" w:rsidRPr="00FE7B61" w:rsidRDefault="001339DF" w:rsidP="001339DF">
                  <w:pPr>
                    <w:suppressAutoHyphens/>
                    <w:ind w:right="-108"/>
                    <w:jc w:val="center"/>
                    <w:rPr>
                      <w:sz w:val="24"/>
                      <w:szCs w:val="24"/>
                    </w:rPr>
                  </w:pPr>
                  <w:r w:rsidRPr="00FE7B61">
                    <w:rPr>
                      <w:sz w:val="24"/>
                      <w:szCs w:val="24"/>
                    </w:rPr>
                    <w:t>Итоговый рейтинг заявки по критерию</w:t>
                  </w:r>
                </w:p>
                <w:p w14:paraId="0B5798D3" w14:textId="77777777" w:rsidR="001339DF" w:rsidRPr="00FE7B61" w:rsidRDefault="001339DF" w:rsidP="001339DF">
                  <w:pPr>
                    <w:suppressAutoHyphens/>
                    <w:ind w:right="-108"/>
                    <w:contextualSpacing/>
                    <w:jc w:val="center"/>
                    <w:rPr>
                      <w:sz w:val="22"/>
                      <w:szCs w:val="24"/>
                    </w:rPr>
                  </w:pPr>
                  <w:r w:rsidRPr="00043CC6">
                    <w:rPr>
                      <w:position w:val="-18"/>
                      <w:sz w:val="24"/>
                      <w:szCs w:val="24"/>
                    </w:rPr>
                    <w:object w:dxaOrig="3260" w:dyaOrig="520" w14:anchorId="18389C3C">
                      <v:shape id="_x0000_i1033" type="#_x0000_t75" style="width:162pt;height:29.25pt" o:ole="">
                        <v:imagedata r:id="rId32" o:title=""/>
                      </v:shape>
                      <o:OLEObject Type="Embed" ProgID="Equation.3" ShapeID="_x0000_i1033" DrawAspect="Content" ObjectID="_1521045572" r:id="rId33"/>
                    </w:object>
                  </w:r>
                </w:p>
              </w:tc>
              <w:tc>
                <w:tcPr>
                  <w:tcW w:w="3424" w:type="dxa"/>
                  <w:tcBorders>
                    <w:top w:val="single" w:sz="4" w:space="0" w:color="auto"/>
                    <w:left w:val="single" w:sz="4" w:space="0" w:color="auto"/>
                    <w:bottom w:val="single" w:sz="4" w:space="0" w:color="auto"/>
                    <w:right w:val="single" w:sz="4" w:space="0" w:color="auto"/>
                  </w:tcBorders>
                </w:tcPr>
                <w:p w14:paraId="3A8E9332" w14:textId="29B22793" w:rsidR="001339DF" w:rsidRPr="009131F1" w:rsidRDefault="001339DF" w:rsidP="001339DF">
                  <w:pPr>
                    <w:suppressAutoHyphens/>
                    <w:ind w:right="-108"/>
                    <w:jc w:val="center"/>
                    <w:rPr>
                      <w:sz w:val="24"/>
                      <w:szCs w:val="24"/>
                    </w:rPr>
                  </w:pPr>
                  <w:r w:rsidRPr="009131F1">
                    <w:rPr>
                      <w:sz w:val="24"/>
                      <w:szCs w:val="24"/>
                    </w:rPr>
                    <w:t>Значимость критерия – 0,</w:t>
                  </w:r>
                  <w:r>
                    <w:rPr>
                      <w:sz w:val="24"/>
                      <w:szCs w:val="24"/>
                    </w:rPr>
                    <w:t>40</w:t>
                  </w:r>
                </w:p>
                <w:p w14:paraId="0AB1B604" w14:textId="77777777" w:rsidR="001339DF" w:rsidRPr="00FE7B61" w:rsidRDefault="001339DF" w:rsidP="001339D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94012">
      <w:pPr>
        <w:pStyle w:val="10"/>
      </w:pPr>
      <w:r>
        <w:rPr>
          <w:lang w:val="en-US"/>
        </w:rPr>
        <w:t>IV</w:t>
      </w:r>
      <w:r w:rsidRPr="00051A5A">
        <w:t xml:space="preserve">. </w:t>
      </w:r>
      <w:r w:rsidR="002379E8">
        <w:t>ТЕХНИЧЕСКОЕ ЗАДАНИЕ</w:t>
      </w:r>
    </w:p>
    <w:p w14:paraId="5EE98570" w14:textId="6FA6CBAF" w:rsidR="00120A4C" w:rsidRDefault="00120A4C" w:rsidP="00120A4C">
      <w:pPr>
        <w:spacing w:after="240"/>
        <w:contextualSpacing/>
        <w:jc w:val="both"/>
        <w:rPr>
          <w:sz w:val="24"/>
          <w:szCs w:val="24"/>
        </w:rPr>
      </w:pPr>
      <w:r>
        <w:rPr>
          <w:b/>
          <w:sz w:val="24"/>
          <w:szCs w:val="24"/>
        </w:rPr>
        <w:t>Наименование услуг</w:t>
      </w:r>
      <w:r w:rsidRPr="00020431">
        <w:rPr>
          <w:b/>
          <w:sz w:val="24"/>
          <w:szCs w:val="24"/>
        </w:rPr>
        <w:t xml:space="preserve">: </w:t>
      </w:r>
      <w:r w:rsidR="00E0616C" w:rsidRPr="00E0616C">
        <w:rPr>
          <w:sz w:val="24"/>
          <w:szCs w:val="24"/>
        </w:rPr>
        <w:t>оказание</w:t>
      </w:r>
      <w:r w:rsidR="00E0616C">
        <w:rPr>
          <w:b/>
          <w:sz w:val="24"/>
          <w:szCs w:val="24"/>
        </w:rPr>
        <w:t xml:space="preserve"> </w:t>
      </w:r>
      <w:r w:rsidR="00E0616C" w:rsidRPr="00E0616C">
        <w:rPr>
          <w:sz w:val="24"/>
          <w:szCs w:val="24"/>
        </w:rPr>
        <w:t xml:space="preserve">услуг по организации, проведению и информационному сопровождению Конференций </w:t>
      </w:r>
      <w:r w:rsidR="00E0616C">
        <w:rPr>
          <w:sz w:val="24"/>
          <w:szCs w:val="24"/>
        </w:rPr>
        <w:t xml:space="preserve">Агентства стратегических инициатив (АСИ) </w:t>
      </w:r>
      <w:r w:rsidR="00E0616C" w:rsidRPr="00E0616C">
        <w:rPr>
          <w:sz w:val="24"/>
          <w:szCs w:val="24"/>
        </w:rPr>
        <w:t>в 2016 году</w:t>
      </w:r>
    </w:p>
    <w:p w14:paraId="6C4665EC" w14:textId="77777777" w:rsidR="000A4600" w:rsidRDefault="000A4600" w:rsidP="00120A4C">
      <w:pPr>
        <w:spacing w:after="240"/>
        <w:contextualSpacing/>
        <w:jc w:val="both"/>
        <w:rPr>
          <w:b/>
          <w:sz w:val="24"/>
          <w:szCs w:val="24"/>
        </w:rPr>
      </w:pPr>
    </w:p>
    <w:p w14:paraId="3FB112EC" w14:textId="010AA967" w:rsidR="00120A4C" w:rsidRDefault="00120A4C" w:rsidP="00120A4C">
      <w:pPr>
        <w:spacing w:after="240"/>
        <w:contextualSpacing/>
        <w:jc w:val="both"/>
        <w:rPr>
          <w:sz w:val="24"/>
          <w:szCs w:val="24"/>
        </w:rPr>
      </w:pPr>
      <w:r w:rsidRPr="00BE1E0E">
        <w:rPr>
          <w:b/>
          <w:sz w:val="24"/>
          <w:szCs w:val="24"/>
        </w:rPr>
        <w:t>Сроки оказания услуг:</w:t>
      </w:r>
      <w:r w:rsidRPr="00BE1E0E">
        <w:rPr>
          <w:sz w:val="24"/>
          <w:szCs w:val="24"/>
        </w:rPr>
        <w:t xml:space="preserve"> </w:t>
      </w:r>
      <w:r w:rsidR="000A4600">
        <w:rPr>
          <w:sz w:val="24"/>
          <w:szCs w:val="24"/>
        </w:rPr>
        <w:t>с июня по декабрь 2016 года</w:t>
      </w:r>
    </w:p>
    <w:p w14:paraId="26743304" w14:textId="77777777" w:rsidR="00EB709C" w:rsidRPr="00EB709C" w:rsidRDefault="00EB709C" w:rsidP="00EB709C">
      <w:pPr>
        <w:pStyle w:val="afff2"/>
        <w:spacing w:before="240" w:line="276" w:lineRule="auto"/>
        <w:ind w:left="0"/>
        <w:jc w:val="both"/>
        <w:rPr>
          <w:b/>
          <w:sz w:val="24"/>
          <w:szCs w:val="24"/>
          <w:u w:val="single"/>
        </w:rPr>
      </w:pPr>
      <w:r w:rsidRPr="00EB709C">
        <w:rPr>
          <w:b/>
          <w:sz w:val="24"/>
          <w:szCs w:val="24"/>
          <w:u w:val="single"/>
        </w:rPr>
        <w:t>Перечень необходимых конференций и их форматы:</w:t>
      </w:r>
    </w:p>
    <w:p w14:paraId="52D5D906" w14:textId="77777777" w:rsidR="00EB709C" w:rsidRPr="000A4600" w:rsidRDefault="00EB709C" w:rsidP="00EB709C">
      <w:pPr>
        <w:pStyle w:val="afff2"/>
        <w:spacing w:before="240" w:line="276" w:lineRule="auto"/>
        <w:ind w:left="0"/>
        <w:jc w:val="both"/>
        <w:rPr>
          <w:sz w:val="24"/>
          <w:szCs w:val="24"/>
        </w:rPr>
      </w:pPr>
      <w:r w:rsidRPr="000A4600">
        <w:rPr>
          <w:sz w:val="24"/>
          <w:szCs w:val="24"/>
        </w:rPr>
        <w:t>1.</w:t>
      </w:r>
      <w:r w:rsidRPr="000A4600">
        <w:rPr>
          <w:sz w:val="24"/>
          <w:szCs w:val="24"/>
        </w:rPr>
        <w:tab/>
        <w:t>Конференция в рамках Петербургского Международного Экономического Форума – 2016 в Санкт-Петербурге по теме «Презентация результатов национального рейтинга состояния инвестиционного климата в субъектах Российской Федерации»:</w:t>
      </w:r>
    </w:p>
    <w:p w14:paraId="70F39A56"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докладов-презентаций, примерное количество участников 350 человек.</w:t>
      </w:r>
    </w:p>
    <w:p w14:paraId="4C74C94E" w14:textId="77777777" w:rsidR="00EB709C" w:rsidRPr="000A4600" w:rsidRDefault="00EB709C" w:rsidP="00EB709C">
      <w:pPr>
        <w:pStyle w:val="afff2"/>
        <w:spacing w:before="240" w:line="276" w:lineRule="auto"/>
        <w:ind w:left="0"/>
        <w:jc w:val="both"/>
        <w:rPr>
          <w:sz w:val="24"/>
          <w:szCs w:val="24"/>
        </w:rPr>
      </w:pPr>
      <w:r w:rsidRPr="000A4600">
        <w:rPr>
          <w:sz w:val="24"/>
          <w:szCs w:val="24"/>
        </w:rPr>
        <w:t>2.</w:t>
      </w:r>
      <w:r w:rsidRPr="000A4600">
        <w:rPr>
          <w:sz w:val="24"/>
          <w:szCs w:val="24"/>
        </w:rPr>
        <w:tab/>
        <w:t>Конференция в Москве на социальную тематику:</w:t>
      </w:r>
    </w:p>
    <w:p w14:paraId="375B9D1D"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докладов с последующей дискуссией, примерное количество участников 500 человек.</w:t>
      </w:r>
    </w:p>
    <w:p w14:paraId="50A72AF7" w14:textId="77777777" w:rsidR="00EB709C" w:rsidRPr="000A4600" w:rsidRDefault="00EB709C" w:rsidP="00EB709C">
      <w:pPr>
        <w:pStyle w:val="afff2"/>
        <w:spacing w:before="240" w:line="276" w:lineRule="auto"/>
        <w:ind w:left="0"/>
        <w:jc w:val="both"/>
        <w:rPr>
          <w:sz w:val="24"/>
          <w:szCs w:val="24"/>
        </w:rPr>
      </w:pPr>
      <w:r w:rsidRPr="000A4600">
        <w:rPr>
          <w:sz w:val="24"/>
          <w:szCs w:val="24"/>
        </w:rPr>
        <w:t>3.</w:t>
      </w:r>
      <w:r w:rsidRPr="000A4600">
        <w:rPr>
          <w:sz w:val="24"/>
          <w:szCs w:val="24"/>
        </w:rPr>
        <w:tab/>
        <w:t>Дискуссия в рамках мероприятия WorldSkills Hi-tech в Екатеринбурге:</w:t>
      </w:r>
    </w:p>
    <w:p w14:paraId="38281FDF"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дискуссии, примерное количество участников 1000 человек.</w:t>
      </w:r>
    </w:p>
    <w:p w14:paraId="765B7531" w14:textId="77777777" w:rsidR="00EB709C" w:rsidRPr="000A4600" w:rsidRDefault="00EB709C" w:rsidP="00EB709C">
      <w:pPr>
        <w:pStyle w:val="afff2"/>
        <w:spacing w:before="240" w:line="276" w:lineRule="auto"/>
        <w:ind w:left="0"/>
        <w:jc w:val="both"/>
        <w:rPr>
          <w:sz w:val="24"/>
          <w:szCs w:val="24"/>
        </w:rPr>
      </w:pPr>
      <w:r w:rsidRPr="000A4600">
        <w:rPr>
          <w:sz w:val="24"/>
          <w:szCs w:val="24"/>
        </w:rPr>
        <w:t>4.</w:t>
      </w:r>
      <w:r w:rsidRPr="000A4600">
        <w:rPr>
          <w:sz w:val="24"/>
          <w:szCs w:val="24"/>
        </w:rPr>
        <w:tab/>
        <w:t>Конференция в Москве на тему улучшения инвестиционного климата в Российской Федерации:</w:t>
      </w:r>
    </w:p>
    <w:p w14:paraId="2DABC812" w14:textId="77777777" w:rsidR="00EB709C" w:rsidRPr="00851D52" w:rsidRDefault="00EB709C" w:rsidP="00EB709C">
      <w:pPr>
        <w:pStyle w:val="afff2"/>
        <w:spacing w:before="240" w:line="276" w:lineRule="auto"/>
        <w:ind w:left="0"/>
        <w:jc w:val="both"/>
        <w:rPr>
          <w:i/>
          <w:sz w:val="24"/>
          <w:szCs w:val="24"/>
        </w:rPr>
      </w:pPr>
      <w:r w:rsidRPr="000A4600">
        <w:rPr>
          <w:i/>
          <w:sz w:val="24"/>
          <w:szCs w:val="24"/>
        </w:rPr>
        <w:t>формат подразумевает: деловой завтрак, не менее 3-х параллельных круглых стола, пленарную сессию, примерное количество участников 700 человек.</w:t>
      </w:r>
    </w:p>
    <w:p w14:paraId="61051288" w14:textId="77777777" w:rsidR="00EB709C" w:rsidRDefault="00EB709C" w:rsidP="00120A4C">
      <w:pPr>
        <w:pStyle w:val="afff2"/>
        <w:spacing w:before="240" w:line="276" w:lineRule="auto"/>
        <w:ind w:left="0"/>
        <w:jc w:val="both"/>
        <w:rPr>
          <w:b/>
          <w:sz w:val="24"/>
          <w:szCs w:val="24"/>
        </w:rPr>
      </w:pPr>
    </w:p>
    <w:p w14:paraId="072FBD88" w14:textId="77777777" w:rsidR="00120A4C" w:rsidRDefault="00120A4C" w:rsidP="00120A4C">
      <w:pPr>
        <w:pStyle w:val="afff2"/>
        <w:spacing w:before="240" w:line="276" w:lineRule="auto"/>
        <w:ind w:left="0"/>
        <w:jc w:val="both"/>
        <w:rPr>
          <w:b/>
          <w:sz w:val="24"/>
          <w:szCs w:val="24"/>
        </w:rPr>
      </w:pPr>
      <w:r>
        <w:rPr>
          <w:b/>
          <w:sz w:val="24"/>
          <w:szCs w:val="24"/>
        </w:rPr>
        <w:t>Описание требуемых услуг</w:t>
      </w:r>
      <w:r w:rsidRPr="003D7DD7">
        <w:rPr>
          <w:b/>
          <w:sz w:val="24"/>
          <w:szCs w:val="24"/>
        </w:rPr>
        <w:t>:</w:t>
      </w:r>
    </w:p>
    <w:p w14:paraId="4042D726" w14:textId="77777777" w:rsidR="00116FC3" w:rsidRDefault="00577FBE" w:rsidP="00022B2B">
      <w:pPr>
        <w:pStyle w:val="afff2"/>
        <w:numPr>
          <w:ilvl w:val="0"/>
          <w:numId w:val="24"/>
        </w:numPr>
        <w:jc w:val="both"/>
        <w:rPr>
          <w:sz w:val="24"/>
          <w:szCs w:val="24"/>
        </w:rPr>
      </w:pPr>
      <w:r w:rsidRPr="000A4600">
        <w:rPr>
          <w:sz w:val="24"/>
          <w:szCs w:val="24"/>
        </w:rPr>
        <w:t xml:space="preserve">Организация </w:t>
      </w:r>
      <w:r w:rsidR="00D437E8">
        <w:rPr>
          <w:sz w:val="24"/>
          <w:szCs w:val="24"/>
        </w:rPr>
        <w:t xml:space="preserve">своими силами </w:t>
      </w:r>
      <w:r w:rsidRPr="000A4600">
        <w:rPr>
          <w:sz w:val="24"/>
          <w:szCs w:val="24"/>
        </w:rPr>
        <w:t xml:space="preserve">под ключ </w:t>
      </w:r>
      <w:r>
        <w:rPr>
          <w:sz w:val="24"/>
          <w:szCs w:val="24"/>
        </w:rPr>
        <w:t xml:space="preserve">каждой </w:t>
      </w:r>
      <w:r w:rsidRPr="000A4600">
        <w:rPr>
          <w:sz w:val="24"/>
          <w:szCs w:val="24"/>
        </w:rPr>
        <w:t>конференци</w:t>
      </w:r>
      <w:r>
        <w:rPr>
          <w:sz w:val="24"/>
          <w:szCs w:val="24"/>
        </w:rPr>
        <w:t>и</w:t>
      </w:r>
      <w:r w:rsidR="00116FC3">
        <w:rPr>
          <w:sz w:val="24"/>
          <w:szCs w:val="24"/>
        </w:rPr>
        <w:t>:</w:t>
      </w:r>
    </w:p>
    <w:p w14:paraId="7B395CF5" w14:textId="77777777" w:rsidR="00116FC3" w:rsidRDefault="00577FBE" w:rsidP="00116FC3">
      <w:pPr>
        <w:pStyle w:val="afff2"/>
        <w:ind w:left="436"/>
        <w:jc w:val="both"/>
        <w:rPr>
          <w:sz w:val="24"/>
          <w:szCs w:val="24"/>
        </w:rPr>
      </w:pPr>
      <w:r>
        <w:rPr>
          <w:sz w:val="24"/>
          <w:szCs w:val="24"/>
        </w:rPr>
        <w:t xml:space="preserve">разработка концепции и наполнения программы, </w:t>
      </w:r>
      <w:r w:rsidR="002B6AE3">
        <w:rPr>
          <w:sz w:val="24"/>
          <w:szCs w:val="24"/>
        </w:rPr>
        <w:t>согласование концепции и программы с Агентством;</w:t>
      </w:r>
    </w:p>
    <w:p w14:paraId="60FB3317" w14:textId="77777777" w:rsidR="00116FC3" w:rsidRDefault="002B6AE3" w:rsidP="00116FC3">
      <w:pPr>
        <w:pStyle w:val="afff2"/>
        <w:ind w:left="436"/>
        <w:jc w:val="both"/>
        <w:rPr>
          <w:sz w:val="24"/>
          <w:szCs w:val="24"/>
        </w:rPr>
      </w:pPr>
      <w:r>
        <w:rPr>
          <w:sz w:val="24"/>
          <w:szCs w:val="24"/>
        </w:rPr>
        <w:t xml:space="preserve">составление списка участников конференции, согласование списка участников с Агентством, </w:t>
      </w:r>
      <w:r w:rsidR="00577FBE">
        <w:rPr>
          <w:sz w:val="24"/>
          <w:szCs w:val="24"/>
        </w:rPr>
        <w:t xml:space="preserve">приглашение и обеспечение присутствия на конференции </w:t>
      </w:r>
      <w:r>
        <w:rPr>
          <w:sz w:val="24"/>
          <w:szCs w:val="24"/>
        </w:rPr>
        <w:t>участников, согласно утвержденному списку;</w:t>
      </w:r>
    </w:p>
    <w:p w14:paraId="5202C475" w14:textId="29C449D3" w:rsidR="00577FBE" w:rsidRDefault="002B6AE3" w:rsidP="00116FC3">
      <w:pPr>
        <w:pStyle w:val="afff2"/>
        <w:ind w:left="436"/>
        <w:jc w:val="both"/>
        <w:rPr>
          <w:sz w:val="24"/>
          <w:szCs w:val="24"/>
        </w:rPr>
      </w:pPr>
      <w:r>
        <w:rPr>
          <w:sz w:val="24"/>
          <w:szCs w:val="24"/>
        </w:rPr>
        <w:t xml:space="preserve">подбор и согласование с Агентством площадки для проведения конференции, </w:t>
      </w:r>
      <w:r w:rsidR="00C33CC0">
        <w:rPr>
          <w:sz w:val="24"/>
          <w:szCs w:val="24"/>
        </w:rPr>
        <w:t xml:space="preserve">оформление площадки согласно концепции конференции, </w:t>
      </w:r>
      <w:r w:rsidR="00365102">
        <w:rPr>
          <w:sz w:val="24"/>
          <w:szCs w:val="24"/>
        </w:rPr>
        <w:t>техническое обеспечение</w:t>
      </w:r>
      <w:r w:rsidR="00FF51C2">
        <w:rPr>
          <w:sz w:val="24"/>
          <w:szCs w:val="24"/>
        </w:rPr>
        <w:t xml:space="preserve"> </w:t>
      </w:r>
      <w:r w:rsidR="00D437E8">
        <w:rPr>
          <w:sz w:val="24"/>
          <w:szCs w:val="24"/>
        </w:rPr>
        <w:t xml:space="preserve">и </w:t>
      </w:r>
      <w:r w:rsidR="00D80C60">
        <w:rPr>
          <w:sz w:val="24"/>
          <w:szCs w:val="24"/>
        </w:rPr>
        <w:t xml:space="preserve">техническое </w:t>
      </w:r>
      <w:r w:rsidR="00D437E8">
        <w:rPr>
          <w:sz w:val="24"/>
          <w:szCs w:val="24"/>
        </w:rPr>
        <w:t xml:space="preserve">сопровождение </w:t>
      </w:r>
      <w:r w:rsidR="00116FC3">
        <w:rPr>
          <w:sz w:val="24"/>
          <w:szCs w:val="24"/>
        </w:rPr>
        <w:t>конференции</w:t>
      </w:r>
      <w:r w:rsidR="00D437E8">
        <w:rPr>
          <w:sz w:val="24"/>
          <w:szCs w:val="24"/>
        </w:rPr>
        <w:t>.</w:t>
      </w:r>
    </w:p>
    <w:p w14:paraId="69AD9221" w14:textId="6A13DC83" w:rsidR="00D437E8" w:rsidRPr="000A4600" w:rsidRDefault="00EB709C" w:rsidP="00022B2B">
      <w:pPr>
        <w:pStyle w:val="afff2"/>
        <w:numPr>
          <w:ilvl w:val="0"/>
          <w:numId w:val="24"/>
        </w:numPr>
        <w:jc w:val="both"/>
        <w:rPr>
          <w:sz w:val="24"/>
          <w:szCs w:val="24"/>
        </w:rPr>
      </w:pPr>
      <w:r>
        <w:rPr>
          <w:sz w:val="24"/>
          <w:szCs w:val="24"/>
        </w:rPr>
        <w:t>Конференци</w:t>
      </w:r>
      <w:r w:rsidR="00E335F9">
        <w:rPr>
          <w:sz w:val="24"/>
          <w:szCs w:val="24"/>
        </w:rPr>
        <w:t>и</w:t>
      </w:r>
      <w:r>
        <w:rPr>
          <w:sz w:val="24"/>
          <w:szCs w:val="24"/>
        </w:rPr>
        <w:t xml:space="preserve"> 2 и 4 предполагаю</w:t>
      </w:r>
      <w:r w:rsidR="00E335F9">
        <w:rPr>
          <w:sz w:val="24"/>
          <w:szCs w:val="24"/>
        </w:rPr>
        <w:t xml:space="preserve">т </w:t>
      </w:r>
      <w:r w:rsidR="00363D88">
        <w:rPr>
          <w:sz w:val="24"/>
          <w:szCs w:val="24"/>
        </w:rPr>
        <w:t>по два кофе-брейка</w:t>
      </w:r>
      <w:r w:rsidR="00E335F9">
        <w:rPr>
          <w:sz w:val="24"/>
          <w:szCs w:val="24"/>
        </w:rPr>
        <w:t xml:space="preserve"> </w:t>
      </w:r>
      <w:r w:rsidR="00363D88">
        <w:rPr>
          <w:sz w:val="24"/>
          <w:szCs w:val="24"/>
        </w:rPr>
        <w:t>для участников</w:t>
      </w:r>
      <w:r w:rsidR="007A1F08">
        <w:rPr>
          <w:sz w:val="24"/>
          <w:szCs w:val="24"/>
        </w:rPr>
        <w:t>.</w:t>
      </w:r>
    </w:p>
    <w:p w14:paraId="28CD8BA8" w14:textId="77777777" w:rsidR="00E77005" w:rsidRDefault="00577FBE" w:rsidP="00022B2B">
      <w:pPr>
        <w:pStyle w:val="afff2"/>
        <w:numPr>
          <w:ilvl w:val="0"/>
          <w:numId w:val="24"/>
        </w:numPr>
        <w:spacing w:line="276" w:lineRule="auto"/>
        <w:jc w:val="both"/>
        <w:rPr>
          <w:sz w:val="24"/>
          <w:szCs w:val="24"/>
        </w:rPr>
      </w:pPr>
      <w:r>
        <w:rPr>
          <w:sz w:val="24"/>
          <w:szCs w:val="24"/>
        </w:rPr>
        <w:t>Информационное сопровождение каждой конференции</w:t>
      </w:r>
      <w:r w:rsidR="00E77005">
        <w:rPr>
          <w:sz w:val="24"/>
          <w:szCs w:val="24"/>
        </w:rPr>
        <w:t>:</w:t>
      </w:r>
    </w:p>
    <w:p w14:paraId="785F3BC9" w14:textId="77777777" w:rsidR="00E77005" w:rsidRDefault="00577FBE" w:rsidP="00E77005">
      <w:pPr>
        <w:pStyle w:val="afff2"/>
        <w:spacing w:line="276" w:lineRule="auto"/>
        <w:ind w:left="436"/>
        <w:jc w:val="both"/>
        <w:rPr>
          <w:sz w:val="24"/>
          <w:szCs w:val="24"/>
        </w:rPr>
      </w:pPr>
      <w:r>
        <w:rPr>
          <w:sz w:val="24"/>
          <w:szCs w:val="24"/>
        </w:rPr>
        <w:t xml:space="preserve">анонсирование </w:t>
      </w:r>
      <w:r w:rsidR="00D437E8">
        <w:rPr>
          <w:sz w:val="24"/>
          <w:szCs w:val="24"/>
        </w:rPr>
        <w:t xml:space="preserve">предстоящих </w:t>
      </w:r>
      <w:r>
        <w:rPr>
          <w:sz w:val="24"/>
          <w:szCs w:val="24"/>
        </w:rPr>
        <w:t>конференций в СМИ</w:t>
      </w:r>
      <w:r w:rsidR="00D437E8">
        <w:rPr>
          <w:sz w:val="24"/>
          <w:szCs w:val="24"/>
        </w:rPr>
        <w:t xml:space="preserve"> (начало анонсирования не позднее, чем за календарный месяц до запланированной даты проведения</w:t>
      </w:r>
      <w:r>
        <w:rPr>
          <w:sz w:val="24"/>
          <w:szCs w:val="24"/>
        </w:rPr>
        <w:t>,</w:t>
      </w:r>
      <w:r w:rsidR="00D437E8">
        <w:rPr>
          <w:sz w:val="24"/>
          <w:szCs w:val="24"/>
        </w:rPr>
        <w:t xml:space="preserve"> продолжительность анонсирования – вплоть до даты проведения),</w:t>
      </w:r>
    </w:p>
    <w:p w14:paraId="0C364C04" w14:textId="6A50FACB" w:rsidR="00F34B4A" w:rsidRDefault="00F34B4A" w:rsidP="00E77005">
      <w:pPr>
        <w:pStyle w:val="afff2"/>
        <w:spacing w:line="276" w:lineRule="auto"/>
        <w:ind w:left="436"/>
        <w:jc w:val="both"/>
        <w:rPr>
          <w:sz w:val="24"/>
          <w:szCs w:val="24"/>
        </w:rPr>
      </w:pPr>
      <w:r>
        <w:rPr>
          <w:sz w:val="24"/>
          <w:szCs w:val="24"/>
        </w:rPr>
        <w:t xml:space="preserve">обеспечение конференции информационными материалами, включая разработку дизайна и производство </w:t>
      </w:r>
      <w:bookmarkStart w:id="81" w:name="_GoBack"/>
      <w:bookmarkEnd w:id="81"/>
    </w:p>
    <w:p w14:paraId="4F3799A4" w14:textId="164CC9F2" w:rsidR="00577FBE" w:rsidRPr="005F1415" w:rsidRDefault="00577FBE" w:rsidP="00E77005">
      <w:pPr>
        <w:pStyle w:val="afff2"/>
        <w:spacing w:line="276" w:lineRule="auto"/>
        <w:ind w:left="436"/>
        <w:jc w:val="both"/>
        <w:rPr>
          <w:sz w:val="24"/>
          <w:szCs w:val="24"/>
        </w:rPr>
      </w:pPr>
      <w:r>
        <w:rPr>
          <w:sz w:val="24"/>
          <w:szCs w:val="24"/>
        </w:rPr>
        <w:t>пост-информационная кампания в СМИ по итогам конференции</w:t>
      </w:r>
      <w:r w:rsidR="00E77005">
        <w:rPr>
          <w:sz w:val="24"/>
          <w:szCs w:val="24"/>
        </w:rPr>
        <w:t xml:space="preserve">: </w:t>
      </w:r>
      <w:r w:rsidR="00D437E8">
        <w:rPr>
          <w:sz w:val="24"/>
          <w:szCs w:val="24"/>
        </w:rPr>
        <w:t xml:space="preserve">размещение </w:t>
      </w:r>
      <w:r w:rsidR="00116FC3">
        <w:rPr>
          <w:sz w:val="24"/>
          <w:szCs w:val="24"/>
        </w:rPr>
        <w:t>итогов и аналитики по итогам конференции.</w:t>
      </w:r>
    </w:p>
    <w:p w14:paraId="1E805897" w14:textId="77777777" w:rsidR="00E77005" w:rsidRDefault="00E77005" w:rsidP="00120A4C">
      <w:pPr>
        <w:pStyle w:val="afff2"/>
        <w:spacing w:before="240" w:line="276" w:lineRule="auto"/>
        <w:ind w:left="0"/>
        <w:jc w:val="both"/>
        <w:rPr>
          <w:sz w:val="24"/>
          <w:szCs w:val="24"/>
          <w:u w:val="single"/>
        </w:rPr>
      </w:pPr>
    </w:p>
    <w:p w14:paraId="7F49D969" w14:textId="77777777" w:rsidR="00B228B6" w:rsidRPr="00ED5537" w:rsidRDefault="007F0533" w:rsidP="00292CB9">
      <w:pPr>
        <w:pStyle w:val="10"/>
        <w:keepNext w:val="0"/>
        <w:pageBreakBefore/>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9A7D23" w:rsidRDefault="00B228B6" w:rsidP="009A7D23">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55F50F9B"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0C27A38"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31CD9E0C" w:rsidR="00C808BC" w:rsidRPr="00F61BA4" w:rsidRDefault="00515ADE" w:rsidP="006E0447">
            <w:pPr>
              <w:jc w:val="center"/>
              <w:rPr>
                <w:color w:val="A6A6A6" w:themeColor="background1" w:themeShade="A6"/>
              </w:rPr>
            </w:pPr>
            <w:r w:rsidRPr="00515ADE">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184481C9"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7D96AF67"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198FA957"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022D2922"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0E23C3A"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697677E3"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0044C642"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8FB003B"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E5A4AF8"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A80A41C" w:rsidR="006D49CD" w:rsidRDefault="006D49CD" w:rsidP="006D49CD">
      <w:pPr>
        <w:jc w:val="right"/>
        <w:rPr>
          <w:szCs w:val="24"/>
        </w:rPr>
      </w:pPr>
      <w:r>
        <w:rPr>
          <w:szCs w:val="24"/>
        </w:rPr>
        <w:t>_____________________________________________</w:t>
      </w:r>
    </w:p>
    <w:p w14:paraId="3B87EA97" w14:textId="66B2F57D"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B527DDA"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1955A4">
        <w:tc>
          <w:tcPr>
            <w:tcW w:w="486" w:type="dxa"/>
            <w:vAlign w:val="center"/>
          </w:tcPr>
          <w:p w14:paraId="53200970" w14:textId="01582DD1" w:rsidR="006D49CD" w:rsidRDefault="006D49CD" w:rsidP="001955A4">
            <w:pPr>
              <w:jc w:val="center"/>
              <w:rPr>
                <w:szCs w:val="24"/>
              </w:rPr>
            </w:pPr>
            <w:r>
              <w:rPr>
                <w:szCs w:val="24"/>
              </w:rPr>
              <w:t>п/п</w:t>
            </w:r>
          </w:p>
        </w:tc>
        <w:tc>
          <w:tcPr>
            <w:tcW w:w="2316" w:type="dxa"/>
            <w:vAlign w:val="center"/>
          </w:tcPr>
          <w:p w14:paraId="0F16FD55" w14:textId="4B30E82A" w:rsidR="006D49CD" w:rsidRDefault="006D49CD" w:rsidP="001955A4">
            <w:pPr>
              <w:jc w:val="center"/>
              <w:rPr>
                <w:sz w:val="22"/>
                <w:szCs w:val="22"/>
              </w:rPr>
            </w:pPr>
          </w:p>
        </w:tc>
        <w:tc>
          <w:tcPr>
            <w:tcW w:w="2235" w:type="dxa"/>
            <w:vAlign w:val="center"/>
          </w:tcPr>
          <w:p w14:paraId="00017216" w14:textId="2A6A4DA1" w:rsidR="006D49CD" w:rsidRDefault="006D49CD" w:rsidP="001955A4">
            <w:pPr>
              <w:jc w:val="center"/>
              <w:rPr>
                <w:sz w:val="22"/>
                <w:szCs w:val="22"/>
              </w:rPr>
            </w:pPr>
          </w:p>
        </w:tc>
        <w:tc>
          <w:tcPr>
            <w:tcW w:w="1167" w:type="dxa"/>
            <w:vAlign w:val="center"/>
          </w:tcPr>
          <w:p w14:paraId="52825F0D" w14:textId="25618CFB" w:rsidR="006D49CD" w:rsidRDefault="006D49CD" w:rsidP="001955A4">
            <w:pPr>
              <w:jc w:val="center"/>
              <w:rPr>
                <w:sz w:val="22"/>
                <w:szCs w:val="22"/>
              </w:rPr>
            </w:pPr>
          </w:p>
        </w:tc>
        <w:tc>
          <w:tcPr>
            <w:tcW w:w="1842" w:type="dxa"/>
            <w:vAlign w:val="center"/>
          </w:tcPr>
          <w:p w14:paraId="6E85643E" w14:textId="6F157620" w:rsidR="006D49CD" w:rsidRDefault="006D49CD" w:rsidP="001955A4">
            <w:pPr>
              <w:jc w:val="center"/>
              <w:rPr>
                <w:sz w:val="22"/>
                <w:szCs w:val="22"/>
              </w:rPr>
            </w:pPr>
          </w:p>
        </w:tc>
        <w:tc>
          <w:tcPr>
            <w:tcW w:w="1950" w:type="dxa"/>
            <w:vAlign w:val="center"/>
          </w:tcPr>
          <w:p w14:paraId="0E638328" w14:textId="4CFBB32C" w:rsidR="006D49CD" w:rsidRDefault="006D49CD" w:rsidP="001955A4">
            <w:pPr>
              <w:jc w:val="center"/>
              <w:rPr>
                <w:sz w:val="22"/>
                <w:szCs w:val="22"/>
              </w:rPr>
            </w:pPr>
          </w:p>
        </w:tc>
      </w:tr>
      <w:tr w:rsidR="006D49CD" w14:paraId="02CDDEBA" w14:textId="77777777" w:rsidTr="001955A4">
        <w:tc>
          <w:tcPr>
            <w:tcW w:w="486" w:type="dxa"/>
          </w:tcPr>
          <w:p w14:paraId="37CC2705" w14:textId="77777777" w:rsidR="006D49CD" w:rsidRDefault="006D49CD" w:rsidP="001955A4">
            <w:pPr>
              <w:rPr>
                <w:szCs w:val="24"/>
              </w:rPr>
            </w:pPr>
            <w:r>
              <w:rPr>
                <w:szCs w:val="24"/>
              </w:rPr>
              <w:t>1.</w:t>
            </w:r>
          </w:p>
        </w:tc>
        <w:tc>
          <w:tcPr>
            <w:tcW w:w="2316" w:type="dxa"/>
          </w:tcPr>
          <w:p w14:paraId="2E01C482" w14:textId="77777777" w:rsidR="006D49CD" w:rsidRPr="00AC214D" w:rsidRDefault="006D49CD" w:rsidP="001955A4">
            <w:pPr>
              <w:rPr>
                <w:szCs w:val="24"/>
              </w:rPr>
            </w:pPr>
          </w:p>
        </w:tc>
        <w:tc>
          <w:tcPr>
            <w:tcW w:w="2235" w:type="dxa"/>
          </w:tcPr>
          <w:p w14:paraId="14DC72F7" w14:textId="77777777" w:rsidR="006D49CD" w:rsidRDefault="006D49CD" w:rsidP="001955A4">
            <w:pPr>
              <w:rPr>
                <w:szCs w:val="24"/>
              </w:rPr>
            </w:pPr>
          </w:p>
        </w:tc>
        <w:tc>
          <w:tcPr>
            <w:tcW w:w="1167" w:type="dxa"/>
          </w:tcPr>
          <w:p w14:paraId="683328FF" w14:textId="77777777" w:rsidR="006D49CD" w:rsidRDefault="006D49CD" w:rsidP="001955A4">
            <w:pPr>
              <w:rPr>
                <w:szCs w:val="24"/>
              </w:rPr>
            </w:pPr>
          </w:p>
        </w:tc>
        <w:tc>
          <w:tcPr>
            <w:tcW w:w="1842" w:type="dxa"/>
          </w:tcPr>
          <w:p w14:paraId="0DB8B27B" w14:textId="77777777" w:rsidR="006D49CD" w:rsidRDefault="006D49CD" w:rsidP="001955A4">
            <w:pPr>
              <w:rPr>
                <w:szCs w:val="24"/>
              </w:rPr>
            </w:pPr>
          </w:p>
        </w:tc>
        <w:tc>
          <w:tcPr>
            <w:tcW w:w="1950" w:type="dxa"/>
          </w:tcPr>
          <w:p w14:paraId="01A3C51F" w14:textId="77777777" w:rsidR="006D49CD" w:rsidRDefault="006D49CD" w:rsidP="001955A4">
            <w:pPr>
              <w:rPr>
                <w:szCs w:val="24"/>
              </w:rPr>
            </w:pPr>
          </w:p>
        </w:tc>
      </w:tr>
      <w:tr w:rsidR="006D49CD" w14:paraId="5E3E10F8" w14:textId="77777777" w:rsidTr="001955A4">
        <w:tc>
          <w:tcPr>
            <w:tcW w:w="486" w:type="dxa"/>
          </w:tcPr>
          <w:p w14:paraId="2EE63C58" w14:textId="77777777" w:rsidR="006D49CD" w:rsidRDefault="006D49CD" w:rsidP="001955A4">
            <w:pPr>
              <w:rPr>
                <w:szCs w:val="24"/>
              </w:rPr>
            </w:pPr>
            <w:r>
              <w:rPr>
                <w:szCs w:val="24"/>
              </w:rPr>
              <w:t>2.</w:t>
            </w:r>
          </w:p>
        </w:tc>
        <w:tc>
          <w:tcPr>
            <w:tcW w:w="2316" w:type="dxa"/>
          </w:tcPr>
          <w:p w14:paraId="51A5D8D7" w14:textId="77777777" w:rsidR="006D49CD" w:rsidRPr="00AC214D" w:rsidRDefault="006D49CD" w:rsidP="001955A4">
            <w:pPr>
              <w:rPr>
                <w:szCs w:val="24"/>
              </w:rPr>
            </w:pPr>
          </w:p>
        </w:tc>
        <w:tc>
          <w:tcPr>
            <w:tcW w:w="2235" w:type="dxa"/>
          </w:tcPr>
          <w:p w14:paraId="627C8BA1" w14:textId="77777777" w:rsidR="006D49CD" w:rsidRDefault="006D49CD" w:rsidP="001955A4">
            <w:pPr>
              <w:rPr>
                <w:szCs w:val="24"/>
              </w:rPr>
            </w:pPr>
          </w:p>
        </w:tc>
        <w:tc>
          <w:tcPr>
            <w:tcW w:w="1167" w:type="dxa"/>
          </w:tcPr>
          <w:p w14:paraId="5F0587A3" w14:textId="77777777" w:rsidR="006D49CD" w:rsidRDefault="006D49CD" w:rsidP="001955A4">
            <w:pPr>
              <w:rPr>
                <w:szCs w:val="24"/>
              </w:rPr>
            </w:pPr>
          </w:p>
        </w:tc>
        <w:tc>
          <w:tcPr>
            <w:tcW w:w="1842" w:type="dxa"/>
          </w:tcPr>
          <w:p w14:paraId="7231647C" w14:textId="77777777" w:rsidR="006D49CD" w:rsidRDefault="006D49CD" w:rsidP="001955A4">
            <w:pPr>
              <w:rPr>
                <w:szCs w:val="24"/>
              </w:rPr>
            </w:pPr>
          </w:p>
        </w:tc>
        <w:tc>
          <w:tcPr>
            <w:tcW w:w="1950" w:type="dxa"/>
          </w:tcPr>
          <w:p w14:paraId="6BE8D4F1" w14:textId="77777777" w:rsidR="006D49CD" w:rsidRDefault="006D49CD" w:rsidP="001955A4">
            <w:pPr>
              <w:rPr>
                <w:szCs w:val="24"/>
              </w:rPr>
            </w:pPr>
          </w:p>
        </w:tc>
      </w:tr>
      <w:tr w:rsidR="006D49CD" w14:paraId="5853D27D" w14:textId="77777777" w:rsidTr="001955A4">
        <w:tc>
          <w:tcPr>
            <w:tcW w:w="486" w:type="dxa"/>
          </w:tcPr>
          <w:p w14:paraId="0E1DD7D5" w14:textId="77777777" w:rsidR="006D49CD" w:rsidRDefault="006D49CD" w:rsidP="001955A4">
            <w:pPr>
              <w:rPr>
                <w:szCs w:val="24"/>
              </w:rPr>
            </w:pPr>
            <w:r>
              <w:rPr>
                <w:szCs w:val="24"/>
              </w:rPr>
              <w:t>3.</w:t>
            </w:r>
          </w:p>
        </w:tc>
        <w:tc>
          <w:tcPr>
            <w:tcW w:w="2316" w:type="dxa"/>
          </w:tcPr>
          <w:p w14:paraId="29EDC2C6" w14:textId="77777777" w:rsidR="006D49CD" w:rsidRPr="00AC214D" w:rsidRDefault="006D49CD" w:rsidP="001955A4">
            <w:pPr>
              <w:rPr>
                <w:szCs w:val="24"/>
              </w:rPr>
            </w:pPr>
          </w:p>
        </w:tc>
        <w:tc>
          <w:tcPr>
            <w:tcW w:w="2235" w:type="dxa"/>
          </w:tcPr>
          <w:p w14:paraId="2155E8D8" w14:textId="77777777" w:rsidR="006D49CD" w:rsidRDefault="006D49CD" w:rsidP="001955A4">
            <w:pPr>
              <w:rPr>
                <w:szCs w:val="24"/>
              </w:rPr>
            </w:pPr>
          </w:p>
        </w:tc>
        <w:tc>
          <w:tcPr>
            <w:tcW w:w="1167" w:type="dxa"/>
          </w:tcPr>
          <w:p w14:paraId="77D261CF" w14:textId="77777777" w:rsidR="006D49CD" w:rsidRDefault="006D49CD" w:rsidP="001955A4">
            <w:pPr>
              <w:rPr>
                <w:szCs w:val="24"/>
              </w:rPr>
            </w:pPr>
          </w:p>
        </w:tc>
        <w:tc>
          <w:tcPr>
            <w:tcW w:w="1842" w:type="dxa"/>
          </w:tcPr>
          <w:p w14:paraId="5CFF3D01" w14:textId="77777777" w:rsidR="006D49CD" w:rsidRDefault="006D49CD" w:rsidP="001955A4">
            <w:pPr>
              <w:rPr>
                <w:szCs w:val="24"/>
              </w:rPr>
            </w:pPr>
          </w:p>
        </w:tc>
        <w:tc>
          <w:tcPr>
            <w:tcW w:w="1950" w:type="dxa"/>
          </w:tcPr>
          <w:p w14:paraId="46D4447A" w14:textId="77777777" w:rsidR="006D49CD" w:rsidRDefault="006D49CD" w:rsidP="001955A4">
            <w:pPr>
              <w:rPr>
                <w:szCs w:val="24"/>
              </w:rPr>
            </w:pPr>
          </w:p>
        </w:tc>
      </w:tr>
      <w:tr w:rsidR="006D49CD" w14:paraId="3F674C8A" w14:textId="77777777" w:rsidTr="001955A4">
        <w:tc>
          <w:tcPr>
            <w:tcW w:w="486" w:type="dxa"/>
          </w:tcPr>
          <w:p w14:paraId="22BEDAE8" w14:textId="77777777" w:rsidR="006D49CD" w:rsidRDefault="006D49CD" w:rsidP="001955A4">
            <w:pPr>
              <w:rPr>
                <w:szCs w:val="24"/>
              </w:rPr>
            </w:pPr>
            <w:r>
              <w:rPr>
                <w:szCs w:val="24"/>
              </w:rPr>
              <w:t>4.</w:t>
            </w:r>
          </w:p>
        </w:tc>
        <w:tc>
          <w:tcPr>
            <w:tcW w:w="2316" w:type="dxa"/>
          </w:tcPr>
          <w:p w14:paraId="0EE0B36D" w14:textId="77777777" w:rsidR="006D49CD" w:rsidRPr="00AC214D" w:rsidRDefault="006D49CD" w:rsidP="001955A4">
            <w:pPr>
              <w:rPr>
                <w:szCs w:val="24"/>
              </w:rPr>
            </w:pPr>
          </w:p>
        </w:tc>
        <w:tc>
          <w:tcPr>
            <w:tcW w:w="2235" w:type="dxa"/>
          </w:tcPr>
          <w:p w14:paraId="5D501877" w14:textId="77777777" w:rsidR="006D49CD" w:rsidRDefault="006D49CD" w:rsidP="001955A4">
            <w:pPr>
              <w:rPr>
                <w:szCs w:val="24"/>
              </w:rPr>
            </w:pPr>
          </w:p>
        </w:tc>
        <w:tc>
          <w:tcPr>
            <w:tcW w:w="1167" w:type="dxa"/>
          </w:tcPr>
          <w:p w14:paraId="64C76C16" w14:textId="77777777" w:rsidR="006D49CD" w:rsidRDefault="006D49CD" w:rsidP="001955A4">
            <w:pPr>
              <w:rPr>
                <w:szCs w:val="24"/>
              </w:rPr>
            </w:pPr>
          </w:p>
        </w:tc>
        <w:tc>
          <w:tcPr>
            <w:tcW w:w="1842" w:type="dxa"/>
          </w:tcPr>
          <w:p w14:paraId="518A868C" w14:textId="77777777" w:rsidR="006D49CD" w:rsidRDefault="006D49CD" w:rsidP="001955A4">
            <w:pPr>
              <w:rPr>
                <w:szCs w:val="24"/>
              </w:rPr>
            </w:pPr>
          </w:p>
        </w:tc>
        <w:tc>
          <w:tcPr>
            <w:tcW w:w="1950" w:type="dxa"/>
          </w:tcPr>
          <w:p w14:paraId="4A587AAE" w14:textId="77777777" w:rsidR="006D49CD" w:rsidRDefault="006D49CD" w:rsidP="001955A4">
            <w:pPr>
              <w:rPr>
                <w:szCs w:val="24"/>
              </w:rPr>
            </w:pPr>
          </w:p>
        </w:tc>
      </w:tr>
      <w:tr w:rsidR="006D49CD" w14:paraId="5303CA00" w14:textId="77777777" w:rsidTr="001955A4">
        <w:tc>
          <w:tcPr>
            <w:tcW w:w="486" w:type="dxa"/>
          </w:tcPr>
          <w:p w14:paraId="78F0101D" w14:textId="77777777" w:rsidR="006D49CD" w:rsidRDefault="006D49CD" w:rsidP="001955A4">
            <w:pPr>
              <w:rPr>
                <w:szCs w:val="24"/>
              </w:rPr>
            </w:pPr>
            <w:r>
              <w:rPr>
                <w:szCs w:val="24"/>
              </w:rPr>
              <w:t>5.</w:t>
            </w:r>
          </w:p>
        </w:tc>
        <w:tc>
          <w:tcPr>
            <w:tcW w:w="2316" w:type="dxa"/>
          </w:tcPr>
          <w:p w14:paraId="2CA71B67" w14:textId="77777777" w:rsidR="006D49CD" w:rsidRPr="00AC214D" w:rsidRDefault="006D49CD" w:rsidP="001955A4">
            <w:pPr>
              <w:rPr>
                <w:szCs w:val="24"/>
                <w:highlight w:val="yellow"/>
              </w:rPr>
            </w:pPr>
          </w:p>
        </w:tc>
        <w:tc>
          <w:tcPr>
            <w:tcW w:w="2235" w:type="dxa"/>
          </w:tcPr>
          <w:p w14:paraId="21D3036E" w14:textId="77777777" w:rsidR="006D49CD" w:rsidRDefault="006D49CD" w:rsidP="001955A4">
            <w:pPr>
              <w:rPr>
                <w:szCs w:val="24"/>
              </w:rPr>
            </w:pPr>
          </w:p>
        </w:tc>
        <w:tc>
          <w:tcPr>
            <w:tcW w:w="1167" w:type="dxa"/>
          </w:tcPr>
          <w:p w14:paraId="3737519A" w14:textId="77777777" w:rsidR="006D49CD" w:rsidRDefault="006D49CD" w:rsidP="001955A4">
            <w:pPr>
              <w:rPr>
                <w:szCs w:val="24"/>
              </w:rPr>
            </w:pPr>
          </w:p>
        </w:tc>
        <w:tc>
          <w:tcPr>
            <w:tcW w:w="1842" w:type="dxa"/>
          </w:tcPr>
          <w:p w14:paraId="60425517" w14:textId="77777777" w:rsidR="006D49CD" w:rsidRDefault="006D49CD" w:rsidP="001955A4">
            <w:pPr>
              <w:rPr>
                <w:szCs w:val="24"/>
              </w:rPr>
            </w:pPr>
          </w:p>
        </w:tc>
        <w:tc>
          <w:tcPr>
            <w:tcW w:w="1950" w:type="dxa"/>
          </w:tcPr>
          <w:p w14:paraId="6BC72C85" w14:textId="77777777" w:rsidR="006D49CD" w:rsidRDefault="006D49CD" w:rsidP="001955A4">
            <w:pPr>
              <w:rPr>
                <w:szCs w:val="24"/>
              </w:rPr>
            </w:pPr>
          </w:p>
        </w:tc>
      </w:tr>
      <w:tr w:rsidR="006D49CD" w14:paraId="4BA17A57" w14:textId="77777777" w:rsidTr="001955A4">
        <w:tc>
          <w:tcPr>
            <w:tcW w:w="6204" w:type="dxa"/>
            <w:gridSpan w:val="4"/>
          </w:tcPr>
          <w:p w14:paraId="53693A31" w14:textId="77777777" w:rsidR="006D49CD" w:rsidRDefault="006D49CD" w:rsidP="001955A4">
            <w:pPr>
              <w:rPr>
                <w:szCs w:val="24"/>
              </w:rPr>
            </w:pPr>
            <w:r>
              <w:rPr>
                <w:szCs w:val="24"/>
              </w:rPr>
              <w:t>Итого:</w:t>
            </w:r>
          </w:p>
        </w:tc>
        <w:tc>
          <w:tcPr>
            <w:tcW w:w="1842" w:type="dxa"/>
          </w:tcPr>
          <w:p w14:paraId="06EA3BA0" w14:textId="77777777" w:rsidR="006D49CD" w:rsidRDefault="006D49CD" w:rsidP="001955A4">
            <w:pPr>
              <w:rPr>
                <w:szCs w:val="24"/>
              </w:rPr>
            </w:pPr>
          </w:p>
        </w:tc>
        <w:tc>
          <w:tcPr>
            <w:tcW w:w="1950" w:type="dxa"/>
          </w:tcPr>
          <w:p w14:paraId="62FE2A16" w14:textId="7C2061E3" w:rsidR="006D49CD" w:rsidRDefault="006D49CD" w:rsidP="001955A4">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1A54FE01" w:rsidR="00B228B6" w:rsidRPr="00B747F3" w:rsidRDefault="00B228B6" w:rsidP="008E0B1E">
      <w:pPr>
        <w:pStyle w:val="20"/>
        <w:rPr>
          <w:sz w:val="24"/>
        </w:rPr>
      </w:pPr>
      <w:bookmarkStart w:id="92" w:name="_ФОРМА_2._Форма"/>
      <w:bookmarkEnd w:id="92"/>
      <w:r w:rsidRPr="00B747F3">
        <w:rPr>
          <w:sz w:val="24"/>
        </w:rPr>
        <w:t xml:space="preserve">ФОРМА </w:t>
      </w:r>
      <w:r w:rsidR="008920DF" w:rsidRPr="00B747F3">
        <w:rPr>
          <w:sz w:val="24"/>
        </w:rPr>
        <w:t>2</w:t>
      </w:r>
      <w:r w:rsidR="00680597" w:rsidRPr="00B747F3">
        <w:rPr>
          <w:sz w:val="24"/>
        </w:rPr>
        <w:t xml:space="preserve">. </w:t>
      </w:r>
      <w:r w:rsidR="00B83F23" w:rsidRPr="00B747F3">
        <w:rPr>
          <w:sz w:val="24"/>
        </w:rPr>
        <w:t>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21029BD1"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7F84B437"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4C69523C"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2AB066ED"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651C99E"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CFA3861"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738CD5FD"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712D57C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09392AD8"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0C5105"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0EBFE04B"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2BF1E69D"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77C7180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DBDDCA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71E843BD"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82C27C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24CF76E0"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6D565A34"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1309783C"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C1C417E"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0EFF1D85"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44D3DE2C"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6E0EB21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719EA436"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363A320B"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4D04D82"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653AE414"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5D1BDFA6"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5880B7E6"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0DA6682D"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9FBECDC"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3341AFA4"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829D02A" w14:textId="77777777" w:rsidR="00515ADE" w:rsidRDefault="00E95006" w:rsidP="00BE024E">
      <w:pPr>
        <w:keepNext/>
        <w:spacing w:after="60"/>
        <w:jc w:val="center"/>
        <w:outlineLvl w:val="1"/>
        <w:rPr>
          <w:sz w:val="24"/>
          <w:szCs w:val="24"/>
        </w:rPr>
      </w:pPr>
      <w:r>
        <w:rPr>
          <w:sz w:val="24"/>
          <w:szCs w:val="24"/>
        </w:rPr>
        <w:br w:type="page"/>
      </w:r>
    </w:p>
    <w:p w14:paraId="5D4C6FC2" w14:textId="77777777" w:rsidR="00515ADE" w:rsidRPr="001E4EEA" w:rsidRDefault="00515ADE" w:rsidP="001E4EEA"/>
    <w:p w14:paraId="2DCB7D02" w14:textId="28936DEA" w:rsidR="00BE024E" w:rsidRPr="00537A07" w:rsidRDefault="00B83F23" w:rsidP="00BE024E">
      <w:pPr>
        <w:keepNext/>
        <w:spacing w:after="60"/>
        <w:jc w:val="center"/>
        <w:outlineLvl w:val="1"/>
        <w:rPr>
          <w:b/>
          <w:sz w:val="24"/>
        </w:rPr>
      </w:pPr>
      <w:r>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8C17A3D"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022B2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022B2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022B2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022B2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2D217CE7"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4"/>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578A2B2E" w:rsidR="00BD3935" w:rsidRPr="00C57763" w:rsidRDefault="00BD3935" w:rsidP="001955A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1955A4">
            <w:pPr>
              <w:spacing w:line="288" w:lineRule="auto"/>
              <w:jc w:val="center"/>
              <w:rPr>
                <w:sz w:val="24"/>
                <w:szCs w:val="24"/>
              </w:rPr>
            </w:pPr>
            <w:r w:rsidRPr="00C57763">
              <w:rPr>
                <w:sz w:val="24"/>
                <w:szCs w:val="24"/>
              </w:rPr>
              <w:t>Наименование контрагента, основание и предмет спора</w:t>
            </w:r>
          </w:p>
          <w:p w14:paraId="4058E3C9" w14:textId="77777777" w:rsidR="00BD3935" w:rsidRPr="00C57763" w:rsidRDefault="00BD3935" w:rsidP="001955A4">
            <w:pPr>
              <w:spacing w:line="288" w:lineRule="auto"/>
              <w:ind w:firstLine="567"/>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1955A4">
            <w:pPr>
              <w:spacing w:line="288" w:lineRule="auto"/>
              <w:jc w:val="center"/>
              <w:rPr>
                <w:sz w:val="24"/>
                <w:szCs w:val="24"/>
              </w:rPr>
            </w:pPr>
            <w:r w:rsidRPr="00C57763">
              <w:rPr>
                <w:sz w:val="24"/>
                <w:szCs w:val="24"/>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1955A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1955A4">
            <w:pPr>
              <w:spacing w:line="288" w:lineRule="auto"/>
              <w:jc w:val="center"/>
              <w:rPr>
                <w:sz w:val="24"/>
                <w:szCs w:val="24"/>
              </w:rPr>
            </w:pPr>
            <w:r w:rsidRPr="00C57763">
              <w:rPr>
                <w:sz w:val="24"/>
                <w:szCs w:val="24"/>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1955A4">
            <w:pPr>
              <w:spacing w:line="288" w:lineRule="auto"/>
              <w:ind w:firstLine="567"/>
              <w:jc w:val="both"/>
              <w:rPr>
                <w:sz w:val="24"/>
                <w:szCs w:val="24"/>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1955A4">
            <w:pPr>
              <w:spacing w:line="288" w:lineRule="auto"/>
              <w:ind w:firstLine="567"/>
              <w:jc w:val="both"/>
              <w:rPr>
                <w:sz w:val="24"/>
                <w:szCs w:val="24"/>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CE5AE9" w14:textId="76CAA789" w:rsidR="00BD3935" w:rsidRPr="00C57763" w:rsidRDefault="00BD3935" w:rsidP="001955A4">
            <w:pPr>
              <w:spacing w:line="288" w:lineRule="auto"/>
              <w:ind w:firstLine="567"/>
              <w:jc w:val="both"/>
              <w:rPr>
                <w:sz w:val="24"/>
                <w:szCs w:val="24"/>
              </w:rPr>
            </w:pPr>
          </w:p>
        </w:tc>
      </w:tr>
    </w:tbl>
    <w:p w14:paraId="15D40485" w14:textId="77777777" w:rsidR="00BD3935" w:rsidRPr="00C57763" w:rsidRDefault="00BD3935" w:rsidP="00BD3935">
      <w:pPr>
        <w:spacing w:line="288" w:lineRule="auto"/>
        <w:ind w:firstLine="567"/>
        <w:jc w:val="both"/>
        <w:rPr>
          <w:sz w:val="24"/>
          <w:szCs w:val="24"/>
        </w:rPr>
      </w:pPr>
      <w:r w:rsidRPr="00C57763">
        <w:rPr>
          <w:sz w:val="24"/>
          <w:szCs w:val="24"/>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EA16141" w14:textId="7C97C04C" w:rsidR="00F11492" w:rsidRPr="00515ADE" w:rsidRDefault="00515ADE" w:rsidP="00515ADE">
      <w:pPr>
        <w:shd w:val="clear" w:color="auto" w:fill="FFFFFF"/>
        <w:tabs>
          <w:tab w:val="left" w:pos="0"/>
        </w:tabs>
        <w:ind w:firstLine="709"/>
        <w:jc w:val="both"/>
        <w:rPr>
          <w:color w:val="000000"/>
          <w:sz w:val="24"/>
          <w:szCs w:val="24"/>
        </w:rPr>
      </w:pPr>
      <w:r>
        <w:rPr>
          <w:color w:val="000000"/>
          <w:sz w:val="24"/>
          <w:szCs w:val="24"/>
        </w:rPr>
        <w:t xml:space="preserve">8.2. </w:t>
      </w:r>
      <w:r w:rsidR="00F11492" w:rsidRPr="00515ADE">
        <w:rPr>
          <w:color w:val="000000"/>
          <w:sz w:val="24"/>
          <w:szCs w:val="24"/>
        </w:rPr>
        <w:t>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3CA69F97" w:rsidR="00F11492" w:rsidRPr="00515ADE" w:rsidRDefault="00515ADE" w:rsidP="00515ADE">
      <w:pPr>
        <w:ind w:left="1"/>
        <w:jc w:val="center"/>
        <w:rPr>
          <w:b/>
          <w:sz w:val="24"/>
          <w:szCs w:val="24"/>
        </w:rPr>
      </w:pPr>
      <w:r>
        <w:rPr>
          <w:b/>
          <w:sz w:val="24"/>
          <w:szCs w:val="24"/>
        </w:rPr>
        <w:t xml:space="preserve">9. </w:t>
      </w:r>
      <w:r w:rsidR="00F11492" w:rsidRPr="00515ADE">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5F453154" w:rsidR="00F11492" w:rsidRPr="00F11492" w:rsidRDefault="00515ADE" w:rsidP="00515ADE">
      <w:pPr>
        <w:pStyle w:val="afff2"/>
        <w:tabs>
          <w:tab w:val="left" w:pos="142"/>
        </w:tabs>
        <w:ind w:left="0"/>
        <w:contextualSpacing w:val="0"/>
        <w:jc w:val="center"/>
        <w:rPr>
          <w:b/>
          <w:bCs/>
          <w:sz w:val="24"/>
          <w:szCs w:val="24"/>
        </w:rPr>
      </w:pPr>
      <w:r>
        <w:rPr>
          <w:b/>
          <w:bCs/>
          <w:sz w:val="24"/>
          <w:szCs w:val="24"/>
        </w:rPr>
        <w:t xml:space="preserve">10. </w:t>
      </w:r>
      <w:r w:rsidR="00F11492"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5"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3387303D"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B54DB" w14:textId="77777777" w:rsidR="00903B88" w:rsidRDefault="00903B88">
      <w:r>
        <w:separator/>
      </w:r>
    </w:p>
  </w:endnote>
  <w:endnote w:type="continuationSeparator" w:id="0">
    <w:p w14:paraId="550AF0C2" w14:textId="77777777" w:rsidR="00903B88" w:rsidRDefault="0090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F9757" w14:textId="77777777" w:rsidR="00903B88" w:rsidRDefault="00903B88">
      <w:r>
        <w:separator/>
      </w:r>
    </w:p>
  </w:footnote>
  <w:footnote w:type="continuationSeparator" w:id="0">
    <w:p w14:paraId="0C51623A" w14:textId="77777777" w:rsidR="00903B88" w:rsidRDefault="00903B88">
      <w:r>
        <w:continuationSeparator/>
      </w:r>
    </w:p>
  </w:footnote>
  <w:footnote w:id="1">
    <w:p w14:paraId="7A5DAA42" w14:textId="77777777" w:rsidR="00903B88" w:rsidRDefault="00903B8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903B88" w:rsidRDefault="00903B8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3244FB"/>
    <w:multiLevelType w:val="multilevel"/>
    <w:tmpl w:val="4C9ED0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CA446A"/>
    <w:multiLevelType w:val="hybridMultilevel"/>
    <w:tmpl w:val="C108D6B8"/>
    <w:lvl w:ilvl="0" w:tplc="990A7DA6">
      <w:start w:val="1"/>
      <w:numFmt w:val="decimal"/>
      <w:lvlText w:val="%1."/>
      <w:lvlJc w:val="left"/>
      <w:pPr>
        <w:ind w:left="436" w:hanging="435"/>
      </w:pPr>
      <w:rPr>
        <w:rFonts w:hint="default"/>
      </w:rPr>
    </w:lvl>
    <w:lvl w:ilvl="1" w:tplc="04190019">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num w:numId="1">
    <w:abstractNumId w:val="19"/>
  </w:num>
  <w:num w:numId="2">
    <w:abstractNumId w:val="10"/>
  </w:num>
  <w:num w:numId="3">
    <w:abstractNumId w:val="0"/>
  </w:num>
  <w:num w:numId="4">
    <w:abstractNumId w:val="1"/>
  </w:num>
  <w:num w:numId="5">
    <w:abstractNumId w:val="7"/>
  </w:num>
  <w:num w:numId="6">
    <w:abstractNumId w:val="16"/>
  </w:num>
  <w:num w:numId="7">
    <w:abstractNumId w:val="22"/>
  </w:num>
  <w:num w:numId="8">
    <w:abstractNumId w:val="20"/>
  </w:num>
  <w:num w:numId="9">
    <w:abstractNumId w:val="2"/>
  </w:num>
  <w:num w:numId="10">
    <w:abstractNumId w:val="18"/>
  </w:num>
  <w:num w:numId="11">
    <w:abstractNumId w:val="6"/>
  </w:num>
  <w:num w:numId="12">
    <w:abstractNumId w:val="14"/>
  </w:num>
  <w:num w:numId="13">
    <w:abstractNumId w:val="17"/>
  </w:num>
  <w:num w:numId="14">
    <w:abstractNumId w:val="15"/>
  </w:num>
  <w:num w:numId="15">
    <w:abstractNumId w:val="23"/>
  </w:num>
  <w:num w:numId="16">
    <w:abstractNumId w:val="21"/>
  </w:num>
  <w:num w:numId="17">
    <w:abstractNumId w:val="13"/>
  </w:num>
  <w:num w:numId="18">
    <w:abstractNumId w:val="12"/>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8"/>
  </w:num>
  <w:num w:numId="24">
    <w:abstractNumId w:val="25"/>
  </w:num>
  <w:num w:numId="25">
    <w:abstractNumId w:val="9"/>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2B2B"/>
    <w:rsid w:val="00023634"/>
    <w:rsid w:val="00024604"/>
    <w:rsid w:val="00026246"/>
    <w:rsid w:val="0002698B"/>
    <w:rsid w:val="000272E8"/>
    <w:rsid w:val="00030AD0"/>
    <w:rsid w:val="0003127F"/>
    <w:rsid w:val="00031332"/>
    <w:rsid w:val="00031672"/>
    <w:rsid w:val="000415DC"/>
    <w:rsid w:val="00044447"/>
    <w:rsid w:val="00045EA6"/>
    <w:rsid w:val="00046FE4"/>
    <w:rsid w:val="00050F0F"/>
    <w:rsid w:val="00051A5A"/>
    <w:rsid w:val="00053F92"/>
    <w:rsid w:val="00054C5B"/>
    <w:rsid w:val="00054F65"/>
    <w:rsid w:val="000605EE"/>
    <w:rsid w:val="00060E39"/>
    <w:rsid w:val="000615AE"/>
    <w:rsid w:val="000652C1"/>
    <w:rsid w:val="000675A3"/>
    <w:rsid w:val="00071BAB"/>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4600"/>
    <w:rsid w:val="000B00A2"/>
    <w:rsid w:val="000B1A12"/>
    <w:rsid w:val="000B35A5"/>
    <w:rsid w:val="000C21AA"/>
    <w:rsid w:val="000C2567"/>
    <w:rsid w:val="000C41EE"/>
    <w:rsid w:val="000C61CF"/>
    <w:rsid w:val="000C687C"/>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373C"/>
    <w:rsid w:val="000F441C"/>
    <w:rsid w:val="000F4A12"/>
    <w:rsid w:val="000F6172"/>
    <w:rsid w:val="000F66F1"/>
    <w:rsid w:val="00100D42"/>
    <w:rsid w:val="0010326B"/>
    <w:rsid w:val="00104857"/>
    <w:rsid w:val="00104A9C"/>
    <w:rsid w:val="0010644C"/>
    <w:rsid w:val="00107A5F"/>
    <w:rsid w:val="00107D6C"/>
    <w:rsid w:val="001104B4"/>
    <w:rsid w:val="00111E54"/>
    <w:rsid w:val="0011302A"/>
    <w:rsid w:val="00113FD0"/>
    <w:rsid w:val="001150E1"/>
    <w:rsid w:val="00116FC3"/>
    <w:rsid w:val="00120496"/>
    <w:rsid w:val="00120A4C"/>
    <w:rsid w:val="001226C1"/>
    <w:rsid w:val="00123891"/>
    <w:rsid w:val="00123DAB"/>
    <w:rsid w:val="0012411D"/>
    <w:rsid w:val="00124B2D"/>
    <w:rsid w:val="00124FDF"/>
    <w:rsid w:val="00127763"/>
    <w:rsid w:val="00127FDB"/>
    <w:rsid w:val="00130B9D"/>
    <w:rsid w:val="00132429"/>
    <w:rsid w:val="00132D51"/>
    <w:rsid w:val="001339DF"/>
    <w:rsid w:val="00134713"/>
    <w:rsid w:val="00136449"/>
    <w:rsid w:val="00136C40"/>
    <w:rsid w:val="00136D17"/>
    <w:rsid w:val="00136EA7"/>
    <w:rsid w:val="0014172F"/>
    <w:rsid w:val="0014384D"/>
    <w:rsid w:val="00146708"/>
    <w:rsid w:val="0015097E"/>
    <w:rsid w:val="00151137"/>
    <w:rsid w:val="001513F8"/>
    <w:rsid w:val="001514B1"/>
    <w:rsid w:val="00152F22"/>
    <w:rsid w:val="00155C29"/>
    <w:rsid w:val="00155F9F"/>
    <w:rsid w:val="00156ABC"/>
    <w:rsid w:val="00160EA1"/>
    <w:rsid w:val="00160EB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227"/>
    <w:rsid w:val="001920C0"/>
    <w:rsid w:val="001922DD"/>
    <w:rsid w:val="00194D90"/>
    <w:rsid w:val="001955A4"/>
    <w:rsid w:val="001976B4"/>
    <w:rsid w:val="00197803"/>
    <w:rsid w:val="001A48AA"/>
    <w:rsid w:val="001A527B"/>
    <w:rsid w:val="001A71AF"/>
    <w:rsid w:val="001B0D92"/>
    <w:rsid w:val="001B1917"/>
    <w:rsid w:val="001B3030"/>
    <w:rsid w:val="001B5500"/>
    <w:rsid w:val="001C1CA8"/>
    <w:rsid w:val="001C57AF"/>
    <w:rsid w:val="001D139C"/>
    <w:rsid w:val="001D16F4"/>
    <w:rsid w:val="001D1BC3"/>
    <w:rsid w:val="001D292D"/>
    <w:rsid w:val="001D2FB2"/>
    <w:rsid w:val="001D4EA9"/>
    <w:rsid w:val="001D60A8"/>
    <w:rsid w:val="001E2C0B"/>
    <w:rsid w:val="001E4EEA"/>
    <w:rsid w:val="001E66F8"/>
    <w:rsid w:val="001E73A2"/>
    <w:rsid w:val="001F3109"/>
    <w:rsid w:val="001F4F63"/>
    <w:rsid w:val="001F6895"/>
    <w:rsid w:val="00200B47"/>
    <w:rsid w:val="00201A36"/>
    <w:rsid w:val="00203130"/>
    <w:rsid w:val="002036CC"/>
    <w:rsid w:val="00203D04"/>
    <w:rsid w:val="00204BE5"/>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0D1F"/>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21F7"/>
    <w:rsid w:val="002534F3"/>
    <w:rsid w:val="00253534"/>
    <w:rsid w:val="002549C9"/>
    <w:rsid w:val="00256367"/>
    <w:rsid w:val="00260857"/>
    <w:rsid w:val="00264507"/>
    <w:rsid w:val="00264546"/>
    <w:rsid w:val="00272279"/>
    <w:rsid w:val="00274140"/>
    <w:rsid w:val="00275D44"/>
    <w:rsid w:val="002763D2"/>
    <w:rsid w:val="002769D4"/>
    <w:rsid w:val="002773F9"/>
    <w:rsid w:val="00277BCE"/>
    <w:rsid w:val="00281742"/>
    <w:rsid w:val="00281892"/>
    <w:rsid w:val="00284DA2"/>
    <w:rsid w:val="0028511A"/>
    <w:rsid w:val="00285B8E"/>
    <w:rsid w:val="00287357"/>
    <w:rsid w:val="0028788F"/>
    <w:rsid w:val="0029002C"/>
    <w:rsid w:val="00292B13"/>
    <w:rsid w:val="00292CB9"/>
    <w:rsid w:val="00293A05"/>
    <w:rsid w:val="00293BD1"/>
    <w:rsid w:val="00294012"/>
    <w:rsid w:val="00294BC7"/>
    <w:rsid w:val="00295A8B"/>
    <w:rsid w:val="00297CF3"/>
    <w:rsid w:val="002A1F5F"/>
    <w:rsid w:val="002A3844"/>
    <w:rsid w:val="002A4B13"/>
    <w:rsid w:val="002A71FF"/>
    <w:rsid w:val="002A7C49"/>
    <w:rsid w:val="002B4791"/>
    <w:rsid w:val="002B4E2F"/>
    <w:rsid w:val="002B5C65"/>
    <w:rsid w:val="002B5CB4"/>
    <w:rsid w:val="002B650A"/>
    <w:rsid w:val="002B6AE3"/>
    <w:rsid w:val="002B7DD2"/>
    <w:rsid w:val="002C1351"/>
    <w:rsid w:val="002C1986"/>
    <w:rsid w:val="002C1EB3"/>
    <w:rsid w:val="002C4FF8"/>
    <w:rsid w:val="002C5348"/>
    <w:rsid w:val="002C5840"/>
    <w:rsid w:val="002C606C"/>
    <w:rsid w:val="002C6329"/>
    <w:rsid w:val="002C71CF"/>
    <w:rsid w:val="002C76D4"/>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60E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369"/>
    <w:rsid w:val="00350693"/>
    <w:rsid w:val="00350BB9"/>
    <w:rsid w:val="003511CA"/>
    <w:rsid w:val="003541F6"/>
    <w:rsid w:val="00355876"/>
    <w:rsid w:val="00355F1C"/>
    <w:rsid w:val="00356029"/>
    <w:rsid w:val="0035661C"/>
    <w:rsid w:val="003614A1"/>
    <w:rsid w:val="00361A0D"/>
    <w:rsid w:val="003625B2"/>
    <w:rsid w:val="00363D88"/>
    <w:rsid w:val="003642A2"/>
    <w:rsid w:val="0036510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6E07"/>
    <w:rsid w:val="003A71EA"/>
    <w:rsid w:val="003B122A"/>
    <w:rsid w:val="003B1354"/>
    <w:rsid w:val="003B265E"/>
    <w:rsid w:val="003B36BB"/>
    <w:rsid w:val="003C01DD"/>
    <w:rsid w:val="003C07E4"/>
    <w:rsid w:val="003C17CA"/>
    <w:rsid w:val="003C31EC"/>
    <w:rsid w:val="003C3AED"/>
    <w:rsid w:val="003D0759"/>
    <w:rsid w:val="003D19BB"/>
    <w:rsid w:val="003D3B6B"/>
    <w:rsid w:val="003D5A70"/>
    <w:rsid w:val="003D70FC"/>
    <w:rsid w:val="003E19A1"/>
    <w:rsid w:val="003E5252"/>
    <w:rsid w:val="003E580F"/>
    <w:rsid w:val="003E749A"/>
    <w:rsid w:val="003F02EB"/>
    <w:rsid w:val="003F046E"/>
    <w:rsid w:val="003F056E"/>
    <w:rsid w:val="003F3FE4"/>
    <w:rsid w:val="003F496C"/>
    <w:rsid w:val="003F648A"/>
    <w:rsid w:val="003F6A57"/>
    <w:rsid w:val="003F6FC3"/>
    <w:rsid w:val="004005EC"/>
    <w:rsid w:val="004041C0"/>
    <w:rsid w:val="00404D16"/>
    <w:rsid w:val="004054F6"/>
    <w:rsid w:val="0040568E"/>
    <w:rsid w:val="004065FD"/>
    <w:rsid w:val="00406A58"/>
    <w:rsid w:val="00406D30"/>
    <w:rsid w:val="00406E15"/>
    <w:rsid w:val="004073DE"/>
    <w:rsid w:val="00407FCA"/>
    <w:rsid w:val="00410894"/>
    <w:rsid w:val="004129EC"/>
    <w:rsid w:val="00414DF1"/>
    <w:rsid w:val="0042024E"/>
    <w:rsid w:val="00422E31"/>
    <w:rsid w:val="00424CBF"/>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6D"/>
    <w:rsid w:val="00472A8D"/>
    <w:rsid w:val="00480EFD"/>
    <w:rsid w:val="004823A5"/>
    <w:rsid w:val="004830E7"/>
    <w:rsid w:val="00486C3A"/>
    <w:rsid w:val="00490F84"/>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08C4"/>
    <w:rsid w:val="004B14B0"/>
    <w:rsid w:val="004B3292"/>
    <w:rsid w:val="004B7B7C"/>
    <w:rsid w:val="004C459F"/>
    <w:rsid w:val="004C541A"/>
    <w:rsid w:val="004C60E4"/>
    <w:rsid w:val="004C62A3"/>
    <w:rsid w:val="004C6CA1"/>
    <w:rsid w:val="004D0E0B"/>
    <w:rsid w:val="004D21E7"/>
    <w:rsid w:val="004D47FC"/>
    <w:rsid w:val="004E2C05"/>
    <w:rsid w:val="004E3766"/>
    <w:rsid w:val="004E406D"/>
    <w:rsid w:val="004E4E68"/>
    <w:rsid w:val="004E5D13"/>
    <w:rsid w:val="004E6DC6"/>
    <w:rsid w:val="004F0D60"/>
    <w:rsid w:val="004F18C8"/>
    <w:rsid w:val="004F260B"/>
    <w:rsid w:val="004F3E64"/>
    <w:rsid w:val="004F3EBF"/>
    <w:rsid w:val="004F450E"/>
    <w:rsid w:val="004F593B"/>
    <w:rsid w:val="004F682F"/>
    <w:rsid w:val="00500FF7"/>
    <w:rsid w:val="00501C2E"/>
    <w:rsid w:val="00504585"/>
    <w:rsid w:val="005047A7"/>
    <w:rsid w:val="00505E3A"/>
    <w:rsid w:val="00505F8D"/>
    <w:rsid w:val="005075C7"/>
    <w:rsid w:val="00512693"/>
    <w:rsid w:val="0051391F"/>
    <w:rsid w:val="005145C2"/>
    <w:rsid w:val="00515ADE"/>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2A4A"/>
    <w:rsid w:val="005540D4"/>
    <w:rsid w:val="0055463F"/>
    <w:rsid w:val="0055468B"/>
    <w:rsid w:val="00554725"/>
    <w:rsid w:val="0055610B"/>
    <w:rsid w:val="005568FF"/>
    <w:rsid w:val="00557347"/>
    <w:rsid w:val="00557A9C"/>
    <w:rsid w:val="00565DFC"/>
    <w:rsid w:val="00566C0F"/>
    <w:rsid w:val="00570508"/>
    <w:rsid w:val="005718E5"/>
    <w:rsid w:val="00571E0B"/>
    <w:rsid w:val="00573DBE"/>
    <w:rsid w:val="00574A83"/>
    <w:rsid w:val="00576C0E"/>
    <w:rsid w:val="00577B5A"/>
    <w:rsid w:val="00577FBE"/>
    <w:rsid w:val="0058040F"/>
    <w:rsid w:val="0058257B"/>
    <w:rsid w:val="00583F11"/>
    <w:rsid w:val="00585C86"/>
    <w:rsid w:val="00590BD0"/>
    <w:rsid w:val="00591E13"/>
    <w:rsid w:val="005923BD"/>
    <w:rsid w:val="00592830"/>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2E8F"/>
    <w:rsid w:val="005C3A91"/>
    <w:rsid w:val="005C7398"/>
    <w:rsid w:val="005D4DCE"/>
    <w:rsid w:val="005D5A64"/>
    <w:rsid w:val="005D66DD"/>
    <w:rsid w:val="005E4706"/>
    <w:rsid w:val="005F1415"/>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49A5"/>
    <w:rsid w:val="0062545F"/>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3490"/>
    <w:rsid w:val="006A46DC"/>
    <w:rsid w:val="006A51BA"/>
    <w:rsid w:val="006B1D7F"/>
    <w:rsid w:val="006B2924"/>
    <w:rsid w:val="006B30B8"/>
    <w:rsid w:val="006B62D4"/>
    <w:rsid w:val="006C2ED2"/>
    <w:rsid w:val="006C2F1A"/>
    <w:rsid w:val="006C470D"/>
    <w:rsid w:val="006C5F86"/>
    <w:rsid w:val="006C7237"/>
    <w:rsid w:val="006C7BAB"/>
    <w:rsid w:val="006D062E"/>
    <w:rsid w:val="006D1053"/>
    <w:rsid w:val="006D2435"/>
    <w:rsid w:val="006D387A"/>
    <w:rsid w:val="006D3898"/>
    <w:rsid w:val="006D3B29"/>
    <w:rsid w:val="006D3C21"/>
    <w:rsid w:val="006D49CD"/>
    <w:rsid w:val="006D59B5"/>
    <w:rsid w:val="006D5B1F"/>
    <w:rsid w:val="006D5CEC"/>
    <w:rsid w:val="006E0447"/>
    <w:rsid w:val="006E0CD8"/>
    <w:rsid w:val="006E2607"/>
    <w:rsid w:val="006E3A1F"/>
    <w:rsid w:val="006E65BA"/>
    <w:rsid w:val="006E71C7"/>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2AD3"/>
    <w:rsid w:val="007264AE"/>
    <w:rsid w:val="00727124"/>
    <w:rsid w:val="007271B1"/>
    <w:rsid w:val="0073078E"/>
    <w:rsid w:val="007376F6"/>
    <w:rsid w:val="00743447"/>
    <w:rsid w:val="00743D1D"/>
    <w:rsid w:val="00745488"/>
    <w:rsid w:val="007519AF"/>
    <w:rsid w:val="00752BCE"/>
    <w:rsid w:val="00752D2C"/>
    <w:rsid w:val="007539DF"/>
    <w:rsid w:val="00753F58"/>
    <w:rsid w:val="00761038"/>
    <w:rsid w:val="00763E98"/>
    <w:rsid w:val="0076406D"/>
    <w:rsid w:val="00765105"/>
    <w:rsid w:val="0076536C"/>
    <w:rsid w:val="00765B8A"/>
    <w:rsid w:val="00765D0C"/>
    <w:rsid w:val="00771314"/>
    <w:rsid w:val="0077771B"/>
    <w:rsid w:val="00777BAC"/>
    <w:rsid w:val="00777D8F"/>
    <w:rsid w:val="007804A6"/>
    <w:rsid w:val="007807BF"/>
    <w:rsid w:val="00780F8F"/>
    <w:rsid w:val="007815F5"/>
    <w:rsid w:val="00781A61"/>
    <w:rsid w:val="007837AA"/>
    <w:rsid w:val="007841CE"/>
    <w:rsid w:val="007915F5"/>
    <w:rsid w:val="0079278E"/>
    <w:rsid w:val="007956FC"/>
    <w:rsid w:val="007A09CD"/>
    <w:rsid w:val="007A0A0C"/>
    <w:rsid w:val="007A1E03"/>
    <w:rsid w:val="007A1F08"/>
    <w:rsid w:val="007A3315"/>
    <w:rsid w:val="007A4A68"/>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58"/>
    <w:rsid w:val="008325C6"/>
    <w:rsid w:val="00832BCE"/>
    <w:rsid w:val="008337D4"/>
    <w:rsid w:val="00833BF7"/>
    <w:rsid w:val="00833D62"/>
    <w:rsid w:val="00835368"/>
    <w:rsid w:val="00835D1B"/>
    <w:rsid w:val="008376E6"/>
    <w:rsid w:val="00841309"/>
    <w:rsid w:val="00843739"/>
    <w:rsid w:val="0084436C"/>
    <w:rsid w:val="00844981"/>
    <w:rsid w:val="008460BE"/>
    <w:rsid w:val="0084726B"/>
    <w:rsid w:val="00850E24"/>
    <w:rsid w:val="00851D52"/>
    <w:rsid w:val="00851F55"/>
    <w:rsid w:val="0085268B"/>
    <w:rsid w:val="00852A7E"/>
    <w:rsid w:val="00853E7D"/>
    <w:rsid w:val="0085452D"/>
    <w:rsid w:val="008563B6"/>
    <w:rsid w:val="008564EE"/>
    <w:rsid w:val="00860673"/>
    <w:rsid w:val="008608D9"/>
    <w:rsid w:val="00860DD2"/>
    <w:rsid w:val="00860F95"/>
    <w:rsid w:val="0086149D"/>
    <w:rsid w:val="00861F3A"/>
    <w:rsid w:val="008645B6"/>
    <w:rsid w:val="00864CF5"/>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3EC"/>
    <w:rsid w:val="008919AD"/>
    <w:rsid w:val="00891E18"/>
    <w:rsid w:val="008920DF"/>
    <w:rsid w:val="008926A4"/>
    <w:rsid w:val="008926C9"/>
    <w:rsid w:val="00894231"/>
    <w:rsid w:val="008942D6"/>
    <w:rsid w:val="00894EB8"/>
    <w:rsid w:val="00896B95"/>
    <w:rsid w:val="008A0033"/>
    <w:rsid w:val="008A17DA"/>
    <w:rsid w:val="008A6C42"/>
    <w:rsid w:val="008A6C65"/>
    <w:rsid w:val="008A6D47"/>
    <w:rsid w:val="008A7445"/>
    <w:rsid w:val="008A75BD"/>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0B3"/>
    <w:rsid w:val="008F45A3"/>
    <w:rsid w:val="008F5413"/>
    <w:rsid w:val="008F62E5"/>
    <w:rsid w:val="00900172"/>
    <w:rsid w:val="00900176"/>
    <w:rsid w:val="0090302D"/>
    <w:rsid w:val="00903B88"/>
    <w:rsid w:val="00903ED8"/>
    <w:rsid w:val="00904FDA"/>
    <w:rsid w:val="0090502A"/>
    <w:rsid w:val="00911F32"/>
    <w:rsid w:val="00912484"/>
    <w:rsid w:val="009159D0"/>
    <w:rsid w:val="00915D17"/>
    <w:rsid w:val="00920A35"/>
    <w:rsid w:val="009231C9"/>
    <w:rsid w:val="0092644C"/>
    <w:rsid w:val="00926A74"/>
    <w:rsid w:val="009322E3"/>
    <w:rsid w:val="00934CB2"/>
    <w:rsid w:val="00935CC7"/>
    <w:rsid w:val="00942966"/>
    <w:rsid w:val="00943468"/>
    <w:rsid w:val="009437B1"/>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171"/>
    <w:rsid w:val="0096190F"/>
    <w:rsid w:val="00961D9F"/>
    <w:rsid w:val="00963327"/>
    <w:rsid w:val="00964A50"/>
    <w:rsid w:val="009653A9"/>
    <w:rsid w:val="00965445"/>
    <w:rsid w:val="009714D3"/>
    <w:rsid w:val="0097193C"/>
    <w:rsid w:val="00972BF9"/>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7064"/>
    <w:rsid w:val="009A7D23"/>
    <w:rsid w:val="009B29EB"/>
    <w:rsid w:val="009B367B"/>
    <w:rsid w:val="009B4C90"/>
    <w:rsid w:val="009B7D88"/>
    <w:rsid w:val="009C34AB"/>
    <w:rsid w:val="009C3678"/>
    <w:rsid w:val="009C6B15"/>
    <w:rsid w:val="009C7178"/>
    <w:rsid w:val="009C7613"/>
    <w:rsid w:val="009C7F49"/>
    <w:rsid w:val="009D16E8"/>
    <w:rsid w:val="009D4234"/>
    <w:rsid w:val="009D47EE"/>
    <w:rsid w:val="009D7765"/>
    <w:rsid w:val="009E0315"/>
    <w:rsid w:val="009E3940"/>
    <w:rsid w:val="009E42C7"/>
    <w:rsid w:val="009E6956"/>
    <w:rsid w:val="009E6C88"/>
    <w:rsid w:val="009E6D5D"/>
    <w:rsid w:val="009F2F33"/>
    <w:rsid w:val="009F350D"/>
    <w:rsid w:val="009F42EE"/>
    <w:rsid w:val="009F5E5B"/>
    <w:rsid w:val="009F69D6"/>
    <w:rsid w:val="009F70D9"/>
    <w:rsid w:val="00A0019C"/>
    <w:rsid w:val="00A0175F"/>
    <w:rsid w:val="00A02EEA"/>
    <w:rsid w:val="00A04A2B"/>
    <w:rsid w:val="00A05569"/>
    <w:rsid w:val="00A058AD"/>
    <w:rsid w:val="00A066E6"/>
    <w:rsid w:val="00A067E1"/>
    <w:rsid w:val="00A0688D"/>
    <w:rsid w:val="00A0702B"/>
    <w:rsid w:val="00A07340"/>
    <w:rsid w:val="00A077DA"/>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0BA0"/>
    <w:rsid w:val="00A61857"/>
    <w:rsid w:val="00A6286E"/>
    <w:rsid w:val="00A64729"/>
    <w:rsid w:val="00A650BF"/>
    <w:rsid w:val="00A67D86"/>
    <w:rsid w:val="00A73169"/>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149"/>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2B83"/>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41F2"/>
    <w:rsid w:val="00B652ED"/>
    <w:rsid w:val="00B67BF0"/>
    <w:rsid w:val="00B70DAC"/>
    <w:rsid w:val="00B7447E"/>
    <w:rsid w:val="00B747F3"/>
    <w:rsid w:val="00B753B1"/>
    <w:rsid w:val="00B76155"/>
    <w:rsid w:val="00B76262"/>
    <w:rsid w:val="00B76C99"/>
    <w:rsid w:val="00B80FA2"/>
    <w:rsid w:val="00B83F23"/>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3D23"/>
    <w:rsid w:val="00BA40B3"/>
    <w:rsid w:val="00BA484B"/>
    <w:rsid w:val="00BA5650"/>
    <w:rsid w:val="00BA56D6"/>
    <w:rsid w:val="00BA60D5"/>
    <w:rsid w:val="00BA7722"/>
    <w:rsid w:val="00BB1208"/>
    <w:rsid w:val="00BB1DB8"/>
    <w:rsid w:val="00BB2F7B"/>
    <w:rsid w:val="00BB2F87"/>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4CF"/>
    <w:rsid w:val="00BD3935"/>
    <w:rsid w:val="00BD4132"/>
    <w:rsid w:val="00BD4580"/>
    <w:rsid w:val="00BD7DC0"/>
    <w:rsid w:val="00BE024E"/>
    <w:rsid w:val="00BE1EE0"/>
    <w:rsid w:val="00BE2216"/>
    <w:rsid w:val="00BE4E52"/>
    <w:rsid w:val="00BE7676"/>
    <w:rsid w:val="00BF09A8"/>
    <w:rsid w:val="00BF32A7"/>
    <w:rsid w:val="00BF4919"/>
    <w:rsid w:val="00BF54F0"/>
    <w:rsid w:val="00C015AD"/>
    <w:rsid w:val="00C01688"/>
    <w:rsid w:val="00C02CA7"/>
    <w:rsid w:val="00C04EC4"/>
    <w:rsid w:val="00C05AAB"/>
    <w:rsid w:val="00C06CE3"/>
    <w:rsid w:val="00C1183D"/>
    <w:rsid w:val="00C13E55"/>
    <w:rsid w:val="00C20C82"/>
    <w:rsid w:val="00C20CF1"/>
    <w:rsid w:val="00C21980"/>
    <w:rsid w:val="00C25790"/>
    <w:rsid w:val="00C25B51"/>
    <w:rsid w:val="00C27AE6"/>
    <w:rsid w:val="00C30FA5"/>
    <w:rsid w:val="00C32C29"/>
    <w:rsid w:val="00C33CC0"/>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550F"/>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298"/>
    <w:rsid w:val="00CB5DD3"/>
    <w:rsid w:val="00CB6986"/>
    <w:rsid w:val="00CC23AB"/>
    <w:rsid w:val="00CC327A"/>
    <w:rsid w:val="00CC4353"/>
    <w:rsid w:val="00CC7013"/>
    <w:rsid w:val="00CC75B3"/>
    <w:rsid w:val="00CD08FF"/>
    <w:rsid w:val="00CD4323"/>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560"/>
    <w:rsid w:val="00CF6CFC"/>
    <w:rsid w:val="00D0205B"/>
    <w:rsid w:val="00D023B9"/>
    <w:rsid w:val="00D03B89"/>
    <w:rsid w:val="00D05130"/>
    <w:rsid w:val="00D05165"/>
    <w:rsid w:val="00D07454"/>
    <w:rsid w:val="00D07B5F"/>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7E8"/>
    <w:rsid w:val="00D4395E"/>
    <w:rsid w:val="00D43AE9"/>
    <w:rsid w:val="00D440C3"/>
    <w:rsid w:val="00D44EF9"/>
    <w:rsid w:val="00D455F4"/>
    <w:rsid w:val="00D4607E"/>
    <w:rsid w:val="00D46172"/>
    <w:rsid w:val="00D46E64"/>
    <w:rsid w:val="00D47224"/>
    <w:rsid w:val="00D50A21"/>
    <w:rsid w:val="00D5128D"/>
    <w:rsid w:val="00D52637"/>
    <w:rsid w:val="00D527E1"/>
    <w:rsid w:val="00D54CBF"/>
    <w:rsid w:val="00D5568C"/>
    <w:rsid w:val="00D56E9C"/>
    <w:rsid w:val="00D60ECE"/>
    <w:rsid w:val="00D63221"/>
    <w:rsid w:val="00D6385B"/>
    <w:rsid w:val="00D64B68"/>
    <w:rsid w:val="00D64CD0"/>
    <w:rsid w:val="00D658E1"/>
    <w:rsid w:val="00D67094"/>
    <w:rsid w:val="00D67F69"/>
    <w:rsid w:val="00D72605"/>
    <w:rsid w:val="00D7297A"/>
    <w:rsid w:val="00D75492"/>
    <w:rsid w:val="00D80098"/>
    <w:rsid w:val="00D80653"/>
    <w:rsid w:val="00D80C60"/>
    <w:rsid w:val="00D82453"/>
    <w:rsid w:val="00D83EFE"/>
    <w:rsid w:val="00D841A7"/>
    <w:rsid w:val="00D84451"/>
    <w:rsid w:val="00D85DE1"/>
    <w:rsid w:val="00D873B5"/>
    <w:rsid w:val="00D87EE4"/>
    <w:rsid w:val="00D9018D"/>
    <w:rsid w:val="00D921BB"/>
    <w:rsid w:val="00D92F89"/>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B7A0B"/>
    <w:rsid w:val="00DC0662"/>
    <w:rsid w:val="00DC3D14"/>
    <w:rsid w:val="00DC574A"/>
    <w:rsid w:val="00DC686E"/>
    <w:rsid w:val="00DD3295"/>
    <w:rsid w:val="00DD380F"/>
    <w:rsid w:val="00DD3E32"/>
    <w:rsid w:val="00DD4025"/>
    <w:rsid w:val="00DD4783"/>
    <w:rsid w:val="00DD53C7"/>
    <w:rsid w:val="00DD54E5"/>
    <w:rsid w:val="00DD60CA"/>
    <w:rsid w:val="00DE0D24"/>
    <w:rsid w:val="00DE0D70"/>
    <w:rsid w:val="00DE53C9"/>
    <w:rsid w:val="00DE6D4D"/>
    <w:rsid w:val="00DF1B60"/>
    <w:rsid w:val="00DF1D85"/>
    <w:rsid w:val="00DF2DF1"/>
    <w:rsid w:val="00DF2EBF"/>
    <w:rsid w:val="00DF46CC"/>
    <w:rsid w:val="00DF4938"/>
    <w:rsid w:val="00DF51F6"/>
    <w:rsid w:val="00E0034E"/>
    <w:rsid w:val="00E017C8"/>
    <w:rsid w:val="00E03C87"/>
    <w:rsid w:val="00E045AE"/>
    <w:rsid w:val="00E0559B"/>
    <w:rsid w:val="00E0616C"/>
    <w:rsid w:val="00E073EE"/>
    <w:rsid w:val="00E11E9C"/>
    <w:rsid w:val="00E16472"/>
    <w:rsid w:val="00E20F91"/>
    <w:rsid w:val="00E212D6"/>
    <w:rsid w:val="00E24FA7"/>
    <w:rsid w:val="00E24FAB"/>
    <w:rsid w:val="00E264D0"/>
    <w:rsid w:val="00E26A65"/>
    <w:rsid w:val="00E27B29"/>
    <w:rsid w:val="00E27D09"/>
    <w:rsid w:val="00E3210F"/>
    <w:rsid w:val="00E335F9"/>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005"/>
    <w:rsid w:val="00E82E44"/>
    <w:rsid w:val="00E83BA9"/>
    <w:rsid w:val="00E844CE"/>
    <w:rsid w:val="00E846AD"/>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09C"/>
    <w:rsid w:val="00EC0C46"/>
    <w:rsid w:val="00EC184B"/>
    <w:rsid w:val="00EC1EEB"/>
    <w:rsid w:val="00EC23DC"/>
    <w:rsid w:val="00EC2A5E"/>
    <w:rsid w:val="00EC2AAF"/>
    <w:rsid w:val="00EC2BBB"/>
    <w:rsid w:val="00EC35AC"/>
    <w:rsid w:val="00EC407A"/>
    <w:rsid w:val="00EC4B97"/>
    <w:rsid w:val="00EC73E9"/>
    <w:rsid w:val="00EC7980"/>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34E7"/>
    <w:rsid w:val="00EF449E"/>
    <w:rsid w:val="00EF5486"/>
    <w:rsid w:val="00EF5AA5"/>
    <w:rsid w:val="00EF5E3D"/>
    <w:rsid w:val="00EF6551"/>
    <w:rsid w:val="00EF721E"/>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42A1"/>
    <w:rsid w:val="00F34B4A"/>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1C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7DF4BC3C-E95E-4826-9640-61FC3EE6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rPr>
  </w:style>
  <w:style w:type="character" w:customStyle="1" w:styleId="afff5">
    <w:name w:val="Текст ТД Знак"/>
    <w:link w:val="a1"/>
    <w:rsid w:val="00516309"/>
    <w:rPr>
      <w:rFonts w:eastAsia="Calibri"/>
      <w:sz w:val="24"/>
      <w:szCs w:val="24"/>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44">
    <w:name w:val="Стиль4"/>
    <w:basedOn w:val="20"/>
    <w:link w:val="45"/>
    <w:qFormat/>
    <w:rsid w:val="008A6C65"/>
    <w:pPr>
      <w:ind w:firstLine="567"/>
    </w:pPr>
    <w:rPr>
      <w:sz w:val="24"/>
      <w:szCs w:val="24"/>
    </w:rPr>
  </w:style>
  <w:style w:type="character" w:customStyle="1" w:styleId="45">
    <w:name w:val="Стиль4 Знак"/>
    <w:basedOn w:val="21"/>
    <w:link w:val="44"/>
    <w:rsid w:val="008A6C65"/>
    <w:rPr>
      <w:b/>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41764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21" Type="http://schemas.openxmlformats.org/officeDocument/2006/relationships/image" Target="media/image5.w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image" Target="media/image9.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image" Target="media/image8.wmf"/><Relationship Id="rId36"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http://www.tns-global.ru/services/media/media-audience/internet/information/?download=1173&amp;date=2016%2002&amp;arrFilter_pf%5bYEAR%5d=2016&amp;set_filter=Y"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http://zakupki.gov.ru" TargetMode="External"/><Relationship Id="rId30" Type="http://schemas.openxmlformats.org/officeDocument/2006/relationships/hyperlink" Target="http://www.mlg.ru/ratings/federal_media/4009/2015/0/" TargetMode="External"/><Relationship Id="rId35" Type="http://schemas.openxmlformats.org/officeDocument/2006/relationships/hyperlink" Target="mailto:asi@asi.ru" TargetMode="External"/><Relationship Id="rId8" Type="http://schemas.openxmlformats.org/officeDocument/2006/relationships/hyperlink" Target="http://www.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1C5E4-F2A6-4345-917F-411B1A7BE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10503</Words>
  <Characters>77415</Characters>
  <Application>Microsoft Office Word</Application>
  <DocSecurity>0</DocSecurity>
  <Lines>645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87743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Конференции</dc:subject>
  <dc:creator>Москвина Светлана Михайловна</dc:creator>
  <cp:keywords>Конференции; Закупка; 2016</cp:keywords>
  <cp:lastModifiedBy>Москвина Светлана Михайловна</cp:lastModifiedBy>
  <cp:revision>2</cp:revision>
  <cp:lastPrinted>2015-08-05T07:10:00Z</cp:lastPrinted>
  <dcterms:created xsi:type="dcterms:W3CDTF">2016-04-01T16:53:00Z</dcterms:created>
  <dcterms:modified xsi:type="dcterms:W3CDTF">2016-04-01T16:53:00Z</dcterms:modified>
  <cp:category>Закупки</cp:category>
</cp:coreProperties>
</file>